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EF" w:rsidRPr="00E355EF" w:rsidRDefault="00E355EF" w:rsidP="00E355E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дополнительной общеобразовательной общеразвивающей программе художественной направленности «Колибри»</w:t>
      </w:r>
      <w:bookmarkStart w:id="0" w:name="_GoBack"/>
      <w:bookmarkEnd w:id="0"/>
    </w:p>
    <w:p w:rsidR="00E355EF" w:rsidRPr="00363F22" w:rsidRDefault="00E355EF" w:rsidP="00E355E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программа воплощает в себя новый подход к художественно-творческому развитию дошкольников и младших школьников, который заключается в постановке и реализации принципиально новых задач художественной педагогики.</w:t>
      </w:r>
    </w:p>
    <w:p w:rsidR="00E355EF" w:rsidRPr="00363F22" w:rsidRDefault="00E355EF" w:rsidP="00E355E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 программы – это постепенность погружения в мир искусства, в особенности его связей с жизнью. Каждое занятие – новый шаг в познании. А познание это происходит, как через восприятие искусства (профессионального и народного), так и через практическую творческую деятельность ребенка. Единство их в каждом занятии обязательно.</w:t>
      </w:r>
    </w:p>
    <w:p w:rsidR="00E355EF" w:rsidRPr="00363F22" w:rsidRDefault="00E355EF" w:rsidP="00E355E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построены в виде игры – путешествия по сказочным странам (в гости к краскам, к кисточкам, к палочкам и т.д.). Основная цель этих превращений в веселую игру занятий – научить растущего человека думать, фантазировать, мыслить смело и свободно, в полной мере проявляя свои способности.</w:t>
      </w:r>
    </w:p>
    <w:p w:rsidR="00E355EF" w:rsidRPr="00363F22" w:rsidRDefault="00E355EF" w:rsidP="00E355E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Постепенно дети включаются в круг художественной жизни через три формы художественной деятельности, которые предстают перед ними в виде трех сказочных братьев: Мастера Изображения, Мастера Украшения и Мастера Постройки. Три формы художественного мышления (изобразительная, декоративная, конструктивная) фактически являются основой творчества. Переход от игровой формы их осознания к научной будет происходить постепенно.</w:t>
      </w:r>
    </w:p>
    <w:p w:rsidR="00E355EF" w:rsidRPr="00363F22" w:rsidRDefault="00E355EF" w:rsidP="00E35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ОСНОВНАЯ ЦЕЛЬ – </w:t>
      </w: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постижение ребенком духовного содержания искусства, его образного языка и возможностей различных, художественных материалов.</w:t>
      </w:r>
    </w:p>
    <w:p w:rsidR="00E355EF" w:rsidRPr="00363F22" w:rsidRDefault="00E355EF" w:rsidP="00E35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делится на три этапа. Через цветовую беспредметную живопись, а затем линию и форму нужно перейти вместе с детьми к построению предметной композиции.</w:t>
      </w:r>
    </w:p>
    <w:p w:rsidR="00E355EF" w:rsidRPr="00363F22" w:rsidRDefault="00E355EF" w:rsidP="00E35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I ЭТАП </w:t>
      </w:r>
    </w:p>
    <w:p w:rsidR="00E355EF" w:rsidRPr="00363F22" w:rsidRDefault="00E355EF" w:rsidP="00E35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тонко, чутко воспринимает цвет, цветовые отношения и их воздействие на настроение. Важно не упустить эту возрастную особенность. Занятия лучше начать с развития у детей чувства цвета.</w:t>
      </w:r>
    </w:p>
    <w:p w:rsidR="00E355EF" w:rsidRPr="00363F22" w:rsidRDefault="00E355EF" w:rsidP="00E35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Задачи I этапа: </w:t>
      </w:r>
    </w:p>
    <w:p w:rsidR="00E355EF" w:rsidRPr="00363F22" w:rsidRDefault="00E355EF" w:rsidP="00E355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помочь ребенку найти свое понимание цвета и научиться с его помощью выражать свои эмоции и чувства;</w:t>
      </w:r>
    </w:p>
    <w:p w:rsidR="00E355EF" w:rsidRPr="00363F22" w:rsidRDefault="00E355EF" w:rsidP="00E355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художественно-творческую активность ребенка;</w:t>
      </w:r>
    </w:p>
    <w:p w:rsidR="00E355EF" w:rsidRPr="00363F22" w:rsidRDefault="00E355EF" w:rsidP="00E355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духовно развивать личность, воспитывать эмоциональную чуткость, воспитывать мир чувств ребенка.</w:t>
      </w:r>
    </w:p>
    <w:p w:rsidR="00E355EF" w:rsidRPr="00363F22" w:rsidRDefault="00E355EF" w:rsidP="00E35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 ЭТАП</w:t>
      </w:r>
    </w:p>
    <w:p w:rsidR="00E355EF" w:rsidRPr="00363F22" w:rsidRDefault="00E355EF" w:rsidP="00E35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 </w:t>
      </w: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 появляется интерес к линии, ее пластичности и выразительности.</w:t>
      </w:r>
    </w:p>
    <w:p w:rsidR="00E355EF" w:rsidRPr="00363F22" w:rsidRDefault="00E355EF" w:rsidP="00E35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Задачи II этапа: </w:t>
      </w:r>
    </w:p>
    <w:p w:rsidR="00E355EF" w:rsidRPr="00363F22" w:rsidRDefault="00E355EF" w:rsidP="00E355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обратить внимание детей на линию как основное выразительное средство;</w:t>
      </w:r>
    </w:p>
    <w:p w:rsidR="00E355EF" w:rsidRPr="00363F22" w:rsidRDefault="00E355EF" w:rsidP="00E355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развить умение выбирать нужные изобразительные средства для создания того или иного образа;</w:t>
      </w:r>
    </w:p>
    <w:p w:rsidR="00E355EF" w:rsidRPr="00363F22" w:rsidRDefault="00E355EF" w:rsidP="00E355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развить художественно-творческие способности ребенка, его наблюдательность;</w:t>
      </w:r>
    </w:p>
    <w:p w:rsidR="00E355EF" w:rsidRPr="00363F22" w:rsidRDefault="00E355EF" w:rsidP="00E355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видеть, понимать и эмоционально откликаться на увиденное.</w:t>
      </w:r>
    </w:p>
    <w:p w:rsidR="00E355EF" w:rsidRPr="00363F22" w:rsidRDefault="00E355EF" w:rsidP="00E35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 ЭТАП</w:t>
      </w:r>
    </w:p>
    <w:p w:rsidR="00E355EF" w:rsidRPr="00363F22" w:rsidRDefault="00E355EF" w:rsidP="00E35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ребенка возникает тяга к предметному рисованию, к детализации в рисунке.</w:t>
      </w:r>
    </w:p>
    <w:p w:rsidR="00E355EF" w:rsidRPr="00363F22" w:rsidRDefault="00E355EF" w:rsidP="00E35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Задачи III этапа: </w:t>
      </w:r>
    </w:p>
    <w:p w:rsidR="00E355EF" w:rsidRPr="00363F22" w:rsidRDefault="00E355EF" w:rsidP="00E355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развить стремление ребенка к созданию образов;</w:t>
      </w:r>
    </w:p>
    <w:p w:rsidR="00E355EF" w:rsidRPr="00363F22" w:rsidRDefault="00E355EF" w:rsidP="00E355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строить предметные композиции, постигать законы композиции;</w:t>
      </w:r>
    </w:p>
    <w:p w:rsidR="00E355EF" w:rsidRPr="00363F22" w:rsidRDefault="00E355EF" w:rsidP="00E355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видеть деятельность трех Братьев Мастеров - Изображения, Украшения и Постройки, как в самостоятельном их проявлении, так и в единстве;</w:t>
      </w:r>
    </w:p>
    <w:p w:rsidR="00E355EF" w:rsidRPr="00363F22" w:rsidRDefault="00E355EF" w:rsidP="00E355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выражать свое отношение к тому, что человек строит, украшает и изображает;</w:t>
      </w:r>
    </w:p>
    <w:p w:rsidR="00E355EF" w:rsidRPr="00363F22" w:rsidRDefault="00E355EF" w:rsidP="00E355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чуткого к искусству, грамотного зрителя.</w:t>
      </w:r>
    </w:p>
    <w:p w:rsidR="00E355EF" w:rsidRPr="00363F22" w:rsidRDefault="00E355EF" w:rsidP="00E35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КОНЕЧНАЯ ЦЕЛЬ – </w:t>
      </w: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художественной культуры как неотъемлемой части культуры духовной.</w:t>
      </w:r>
    </w:p>
    <w:p w:rsidR="00E355EF" w:rsidRPr="00363F22" w:rsidRDefault="00E355EF" w:rsidP="00E35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Средства обучения:</w:t>
      </w:r>
    </w:p>
    <w:p w:rsidR="00E355EF" w:rsidRPr="00363F22" w:rsidRDefault="00E355EF" w:rsidP="00E35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Главное, не вести работу одними и теми же материалами, а постоянно менять их, развивая умения работать всеми, используя разнообразные техники: </w:t>
      </w:r>
    </w:p>
    <w:p w:rsidR="00E355EF" w:rsidRPr="00363F22" w:rsidRDefault="00E355EF" w:rsidP="00E355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бумагой (</w:t>
      </w:r>
      <w:proofErr w:type="spellStart"/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бумагопластика</w:t>
      </w:r>
      <w:proofErr w:type="spellEnd"/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), с пластилином (барельеф), с палочками (</w:t>
      </w:r>
      <w:proofErr w:type="spellStart"/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граттаж</w:t>
      </w:r>
      <w:proofErr w:type="spellEnd"/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), с природными материалами (монотипия), с тушью (</w:t>
      </w:r>
      <w:proofErr w:type="spellStart"/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кляксография</w:t>
      </w:r>
      <w:proofErr w:type="spellEnd"/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), со свечкой (графика).</w:t>
      </w:r>
    </w:p>
    <w:p w:rsidR="00E355EF" w:rsidRPr="00363F22" w:rsidRDefault="00E355EF" w:rsidP="00E355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рисование ладошкой, пальцами, поролоном, кисточками.</w:t>
      </w:r>
    </w:p>
    <w:p w:rsidR="00E355EF" w:rsidRPr="00363F22" w:rsidRDefault="00E355EF" w:rsidP="00E355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акваанимация</w:t>
      </w:r>
      <w:proofErr w:type="spellEnd"/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55EF" w:rsidRPr="00363F22" w:rsidRDefault="00E355EF" w:rsidP="00E355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>зрительный ряд (иллюстрации картин художников, скульптур зданий архитектуры и т.д.);</w:t>
      </w:r>
    </w:p>
    <w:p w:rsidR="00E355EF" w:rsidRPr="00363F22" w:rsidRDefault="00E355EF" w:rsidP="00E355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</w:t>
      </w:r>
    </w:p>
    <w:p w:rsidR="00DB7BCA" w:rsidRPr="00363F22" w:rsidRDefault="00E355EF" w:rsidP="00E355E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363F22">
        <w:rPr>
          <w:rFonts w:ascii="Times New Roman" w:hAnsi="Times New Roman" w:cs="Times New Roman"/>
          <w:b/>
          <w:i/>
          <w:sz w:val="26"/>
          <w:szCs w:val="26"/>
        </w:rPr>
        <w:t>Формы занятий.</w:t>
      </w:r>
      <w:r w:rsidRPr="00363F22">
        <w:rPr>
          <w:rFonts w:ascii="Times New Roman" w:hAnsi="Times New Roman" w:cs="Times New Roman"/>
          <w:sz w:val="26"/>
          <w:szCs w:val="26"/>
        </w:rPr>
        <w:t xml:space="preserve"> </w:t>
      </w:r>
      <w:r w:rsidRPr="00363F22">
        <w:rPr>
          <w:rFonts w:ascii="Times New Roman" w:hAnsi="Times New Roman" w:cs="Times New Roman"/>
          <w:sz w:val="26"/>
          <w:szCs w:val="26"/>
        </w:rPr>
        <w:br/>
        <w:t xml:space="preserve">Одно из главных условий успеха обучения детей и развития их творчества –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</w:t>
      </w:r>
    </w:p>
    <w:p w:rsidR="00E355EF" w:rsidRPr="00363F22" w:rsidRDefault="00E355EF" w:rsidP="00E355E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363F22">
        <w:rPr>
          <w:rFonts w:ascii="Times New Roman" w:hAnsi="Times New Roman" w:cs="Times New Roman"/>
          <w:b/>
          <w:i/>
          <w:sz w:val="26"/>
          <w:szCs w:val="26"/>
        </w:rPr>
        <w:t>Режим занятий</w:t>
      </w:r>
      <w:r w:rsidRPr="00363F22">
        <w:rPr>
          <w:rFonts w:ascii="Times New Roman" w:hAnsi="Times New Roman" w:cs="Times New Roman"/>
          <w:sz w:val="26"/>
          <w:szCs w:val="26"/>
        </w:rPr>
        <w:t xml:space="preserve"> </w:t>
      </w:r>
      <w:r w:rsidRPr="00363F22">
        <w:rPr>
          <w:rFonts w:ascii="Times New Roman" w:hAnsi="Times New Roman" w:cs="Times New Roman"/>
          <w:sz w:val="26"/>
          <w:szCs w:val="26"/>
        </w:rPr>
        <w:br/>
        <w:t>Занятия проводятся 1 раз в неделю по 2 академических часа, количество часов в неделю -  2 часа, количество часов в год -  72 часа</w:t>
      </w:r>
    </w:p>
    <w:p w:rsidR="00DB7BCA" w:rsidRPr="00363F22" w:rsidRDefault="00DB7BCA" w:rsidP="00DB7BC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i/>
          <w:sz w:val="26"/>
          <w:szCs w:val="26"/>
        </w:rPr>
      </w:pPr>
      <w:r w:rsidRPr="00363F22">
        <w:rPr>
          <w:rFonts w:ascii="Times New Roman" w:hAnsi="Times New Roman" w:cs="Times New Roman"/>
          <w:b/>
          <w:i/>
          <w:sz w:val="26"/>
          <w:szCs w:val="26"/>
        </w:rPr>
        <w:t>Ожидаемые результаты</w:t>
      </w:r>
    </w:p>
    <w:p w:rsidR="00DB7BCA" w:rsidRPr="00363F22" w:rsidRDefault="00DB7BCA" w:rsidP="00DB7BC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363F22">
        <w:rPr>
          <w:rFonts w:ascii="Times New Roman" w:hAnsi="Times New Roman" w:cs="Times New Roman"/>
          <w:b/>
          <w:sz w:val="26"/>
          <w:szCs w:val="26"/>
        </w:rPr>
        <w:lastRenderedPageBreak/>
        <w:t>В конце первого года обучения:</w:t>
      </w:r>
      <w:r w:rsidRPr="00363F22">
        <w:rPr>
          <w:rFonts w:ascii="Times New Roman" w:hAnsi="Times New Roman" w:cs="Times New Roman"/>
          <w:sz w:val="26"/>
          <w:szCs w:val="26"/>
        </w:rPr>
        <w:t xml:space="preserve"> </w:t>
      </w:r>
      <w:r w:rsidRPr="00363F22">
        <w:rPr>
          <w:rFonts w:ascii="Times New Roman" w:hAnsi="Times New Roman" w:cs="Times New Roman"/>
          <w:sz w:val="26"/>
          <w:szCs w:val="26"/>
        </w:rPr>
        <w:br/>
      </w:r>
      <w:r w:rsidRPr="00363F22">
        <w:rPr>
          <w:rFonts w:ascii="Times New Roman" w:hAnsi="Times New Roman" w:cs="Times New Roman"/>
          <w:b/>
          <w:sz w:val="26"/>
          <w:szCs w:val="26"/>
        </w:rPr>
        <w:t xml:space="preserve">воспитанник будет знать: </w:t>
      </w:r>
      <w:r w:rsidRPr="00363F22">
        <w:rPr>
          <w:rFonts w:ascii="Times New Roman" w:hAnsi="Times New Roman" w:cs="Times New Roman"/>
          <w:b/>
          <w:sz w:val="26"/>
          <w:szCs w:val="26"/>
        </w:rPr>
        <w:br/>
      </w:r>
      <w:r w:rsidRPr="00363F22">
        <w:rPr>
          <w:rFonts w:ascii="Times New Roman" w:hAnsi="Times New Roman" w:cs="Times New Roman"/>
          <w:sz w:val="26"/>
          <w:szCs w:val="26"/>
        </w:rPr>
        <w:t xml:space="preserve">- отличительные особенности основных видов и жанров изобразительного искусства; </w:t>
      </w:r>
      <w:r w:rsidRPr="00363F22">
        <w:rPr>
          <w:rFonts w:ascii="Times New Roman" w:hAnsi="Times New Roman" w:cs="Times New Roman"/>
          <w:sz w:val="26"/>
          <w:szCs w:val="26"/>
        </w:rPr>
        <w:br/>
        <w:t xml:space="preserve">- ведущие элементы изобразительной грамоты – линия, штрих, тон в рисунке и в живописи, главные и дополнительные, холодные и теплые цвета; </w:t>
      </w:r>
      <w:r w:rsidRPr="00363F22">
        <w:rPr>
          <w:rFonts w:ascii="Times New Roman" w:hAnsi="Times New Roman" w:cs="Times New Roman"/>
          <w:sz w:val="26"/>
          <w:szCs w:val="26"/>
        </w:rPr>
        <w:br/>
        <w:t xml:space="preserve">- об основах цветоведения, манипулировать различными мазками, усвоить азы рисунка, живописи и композиции. </w:t>
      </w:r>
      <w:r w:rsidRPr="00363F22">
        <w:rPr>
          <w:rFonts w:ascii="Times New Roman" w:hAnsi="Times New Roman" w:cs="Times New Roman"/>
          <w:sz w:val="26"/>
          <w:szCs w:val="26"/>
        </w:rPr>
        <w:br/>
      </w:r>
      <w:r w:rsidRPr="00363F22">
        <w:rPr>
          <w:rFonts w:ascii="Times New Roman" w:hAnsi="Times New Roman" w:cs="Times New Roman"/>
          <w:b/>
          <w:sz w:val="26"/>
          <w:szCs w:val="26"/>
        </w:rPr>
        <w:t>Воспитанник будет уметь:</w:t>
      </w:r>
      <w:r w:rsidRPr="00363F22">
        <w:rPr>
          <w:rFonts w:ascii="Times New Roman" w:hAnsi="Times New Roman" w:cs="Times New Roman"/>
          <w:sz w:val="26"/>
          <w:szCs w:val="26"/>
        </w:rPr>
        <w:t xml:space="preserve"> </w:t>
      </w:r>
      <w:r w:rsidRPr="00363F22">
        <w:rPr>
          <w:rFonts w:ascii="Times New Roman" w:hAnsi="Times New Roman" w:cs="Times New Roman"/>
          <w:sz w:val="26"/>
          <w:szCs w:val="26"/>
        </w:rPr>
        <w:br/>
        <w:t>- передавать на бумаге форму предметов, настроение в работе;</w:t>
      </w:r>
      <w:r w:rsidRPr="00363F22">
        <w:rPr>
          <w:rFonts w:ascii="Times New Roman" w:hAnsi="Times New Roman" w:cs="Times New Roman"/>
          <w:sz w:val="26"/>
          <w:szCs w:val="26"/>
        </w:rPr>
        <w:br/>
        <w:t xml:space="preserve">- понимать, что такое натюрморт, пейзаж, ,передний и дальний план, сюжет; </w:t>
      </w:r>
      <w:r w:rsidRPr="00363F22">
        <w:rPr>
          <w:rFonts w:ascii="Times New Roman" w:hAnsi="Times New Roman" w:cs="Times New Roman"/>
          <w:sz w:val="26"/>
          <w:szCs w:val="26"/>
        </w:rPr>
        <w:br/>
        <w:t xml:space="preserve">- понимать, что такое главное, второстепенное, композиционный центр; </w:t>
      </w:r>
      <w:r w:rsidRPr="00363F22">
        <w:rPr>
          <w:rFonts w:ascii="Times New Roman" w:hAnsi="Times New Roman" w:cs="Times New Roman"/>
          <w:sz w:val="26"/>
          <w:szCs w:val="26"/>
        </w:rPr>
        <w:br/>
        <w:t xml:space="preserve">- передавать геометрическую основу формы предметов, их соотношения в пространстве и в соответствии с этим – изменения размеров; </w:t>
      </w:r>
      <w:r w:rsidRPr="00363F22">
        <w:rPr>
          <w:rFonts w:ascii="Times New Roman" w:hAnsi="Times New Roman" w:cs="Times New Roman"/>
          <w:sz w:val="26"/>
          <w:szCs w:val="26"/>
        </w:rPr>
        <w:br/>
        <w:t xml:space="preserve">- выполнять декоративные и оформительские работы на заданные темы; </w:t>
      </w:r>
    </w:p>
    <w:p w:rsidR="00DB7BCA" w:rsidRPr="00363F22" w:rsidRDefault="00DB7BCA" w:rsidP="00DB7BC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363F22">
        <w:rPr>
          <w:rFonts w:ascii="Times New Roman" w:hAnsi="Times New Roman" w:cs="Times New Roman"/>
          <w:sz w:val="26"/>
          <w:szCs w:val="26"/>
        </w:rPr>
        <w:br/>
        <w:t xml:space="preserve"> Воспитанник сможет решать следующие жизненно-практические задачи: </w:t>
      </w:r>
      <w:r w:rsidRPr="00363F22">
        <w:rPr>
          <w:rFonts w:ascii="Times New Roman" w:hAnsi="Times New Roman" w:cs="Times New Roman"/>
          <w:sz w:val="26"/>
          <w:szCs w:val="26"/>
        </w:rPr>
        <w:br/>
        <w:t xml:space="preserve">- владеть гуашевыми, акварельными красками, графическим материалом, использовать подручный материал; </w:t>
      </w:r>
      <w:r w:rsidRPr="00363F22">
        <w:rPr>
          <w:rFonts w:ascii="Times New Roman" w:hAnsi="Times New Roman" w:cs="Times New Roman"/>
          <w:sz w:val="26"/>
          <w:szCs w:val="26"/>
        </w:rPr>
        <w:br/>
        <w:t xml:space="preserve">воспитанник способен проявлять следующие отношения: </w:t>
      </w:r>
      <w:r w:rsidRPr="00363F22">
        <w:rPr>
          <w:rFonts w:ascii="Times New Roman" w:hAnsi="Times New Roman" w:cs="Times New Roman"/>
          <w:sz w:val="26"/>
          <w:szCs w:val="26"/>
        </w:rPr>
        <w:br/>
        <w:t xml:space="preserve">- проявлять интерес к первым творческим успехам товарищей; </w:t>
      </w:r>
      <w:r w:rsidRPr="00363F22">
        <w:rPr>
          <w:rFonts w:ascii="Times New Roman" w:hAnsi="Times New Roman" w:cs="Times New Roman"/>
          <w:sz w:val="26"/>
          <w:szCs w:val="26"/>
        </w:rPr>
        <w:br/>
        <w:t>- творчески откликаться на события окружающей жизни;</w:t>
      </w:r>
    </w:p>
    <w:p w:rsidR="00DB7BCA" w:rsidRPr="00363F22" w:rsidRDefault="00DB7BCA" w:rsidP="00DB7BC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363F22">
        <w:rPr>
          <w:rFonts w:ascii="Times New Roman" w:hAnsi="Times New Roman" w:cs="Times New Roman"/>
          <w:b/>
          <w:sz w:val="26"/>
          <w:szCs w:val="26"/>
        </w:rPr>
        <w:t>В конце второго года обучения:</w:t>
      </w:r>
      <w:r w:rsidRPr="00363F22">
        <w:rPr>
          <w:rFonts w:ascii="Times New Roman" w:hAnsi="Times New Roman" w:cs="Times New Roman"/>
          <w:sz w:val="26"/>
          <w:szCs w:val="26"/>
        </w:rPr>
        <w:br/>
      </w:r>
      <w:r w:rsidRPr="00363F22">
        <w:rPr>
          <w:rFonts w:ascii="Times New Roman" w:hAnsi="Times New Roman" w:cs="Times New Roman"/>
          <w:b/>
          <w:sz w:val="26"/>
          <w:szCs w:val="26"/>
        </w:rPr>
        <w:t xml:space="preserve">воспитанник будет знать: </w:t>
      </w:r>
      <w:r w:rsidRPr="00363F22">
        <w:rPr>
          <w:rFonts w:ascii="Times New Roman" w:hAnsi="Times New Roman" w:cs="Times New Roman"/>
          <w:b/>
          <w:sz w:val="26"/>
          <w:szCs w:val="26"/>
        </w:rPr>
        <w:br/>
      </w:r>
      <w:r w:rsidRPr="00363F22">
        <w:rPr>
          <w:rFonts w:ascii="Times New Roman" w:hAnsi="Times New Roman" w:cs="Times New Roman"/>
          <w:sz w:val="26"/>
          <w:szCs w:val="26"/>
        </w:rPr>
        <w:t xml:space="preserve">- Отдельные произведения выдающихся мастеров русского изобразительного искусства прошлого и настоящего. </w:t>
      </w:r>
      <w:r w:rsidRPr="00363F22">
        <w:rPr>
          <w:rFonts w:ascii="Times New Roman" w:hAnsi="Times New Roman" w:cs="Times New Roman"/>
          <w:sz w:val="26"/>
          <w:szCs w:val="26"/>
        </w:rPr>
        <w:br/>
        <w:t xml:space="preserve">• Особенности художественных средств различных видов и жанров изобразительного искусства. </w:t>
      </w:r>
      <w:r w:rsidRPr="00363F22">
        <w:rPr>
          <w:rFonts w:ascii="Times New Roman" w:hAnsi="Times New Roman" w:cs="Times New Roman"/>
          <w:sz w:val="26"/>
          <w:szCs w:val="26"/>
        </w:rPr>
        <w:br/>
        <w:t xml:space="preserve">• 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элементы цветоведения, композиции. </w:t>
      </w:r>
      <w:r w:rsidRPr="00363F22">
        <w:rPr>
          <w:rFonts w:ascii="Times New Roman" w:hAnsi="Times New Roman" w:cs="Times New Roman"/>
          <w:sz w:val="26"/>
          <w:szCs w:val="26"/>
        </w:rPr>
        <w:br/>
        <w:t xml:space="preserve">• Различные приёмы работы карандашом, акварелью, гуашью. </w:t>
      </w:r>
      <w:r w:rsidRPr="00363F22">
        <w:rPr>
          <w:rFonts w:ascii="Times New Roman" w:hAnsi="Times New Roman" w:cs="Times New Roman"/>
          <w:sz w:val="26"/>
          <w:szCs w:val="26"/>
        </w:rPr>
        <w:br/>
        <w:t xml:space="preserve">• Знать деление изобразительного искусства на жанры, понимать специфику их изобразительного языка. </w:t>
      </w:r>
      <w:r w:rsidRPr="00363F22">
        <w:rPr>
          <w:rFonts w:ascii="Times New Roman" w:hAnsi="Times New Roman" w:cs="Times New Roman"/>
          <w:sz w:val="26"/>
          <w:szCs w:val="26"/>
        </w:rPr>
        <w:br/>
        <w:t xml:space="preserve">• Роль изобразительного искусства в духовной жизни человека, обогащение его переживаниями и опыт предыдущих поколений. </w:t>
      </w:r>
    </w:p>
    <w:p w:rsidR="00DB7BCA" w:rsidRPr="00363F22" w:rsidRDefault="00DB7BCA" w:rsidP="00DB7BCA">
      <w:pPr>
        <w:pStyle w:val="a3"/>
        <w:spacing w:before="0" w:beforeAutospacing="0" w:after="0" w:afterAutospacing="0"/>
        <w:ind w:left="567"/>
        <w:rPr>
          <w:sz w:val="26"/>
          <w:szCs w:val="26"/>
        </w:rPr>
      </w:pPr>
      <w:r w:rsidRPr="00363F22">
        <w:rPr>
          <w:b/>
          <w:sz w:val="26"/>
          <w:szCs w:val="26"/>
        </w:rPr>
        <w:t xml:space="preserve">Воспитанник будет уметь: </w:t>
      </w:r>
      <w:r w:rsidRPr="00363F22">
        <w:rPr>
          <w:b/>
          <w:sz w:val="26"/>
          <w:szCs w:val="26"/>
        </w:rPr>
        <w:br/>
      </w:r>
      <w:r w:rsidRPr="00363F22">
        <w:rPr>
          <w:sz w:val="26"/>
          <w:szCs w:val="26"/>
        </w:rPr>
        <w:t xml:space="preserve">- применять на практике законы цветоведения, правила рисунка, живописи и композиции, чувствовать и уметь передать гармоничное сочетание цветов, тональные и цветовые отношения; </w:t>
      </w:r>
      <w:r w:rsidRPr="00363F22">
        <w:rPr>
          <w:sz w:val="26"/>
          <w:szCs w:val="26"/>
        </w:rPr>
        <w:br/>
        <w:t xml:space="preserve">- правильно определять размер, форму, конструкцию и пропорции предметов и грамотно изображать их на бумаге; </w:t>
      </w:r>
      <w:r w:rsidRPr="00363F22">
        <w:rPr>
          <w:sz w:val="26"/>
          <w:szCs w:val="26"/>
        </w:rPr>
        <w:br/>
        <w:t xml:space="preserve">- передать в работе не только настроение, но и собственное отношение к изображаемому объекту; </w:t>
      </w:r>
    </w:p>
    <w:p w:rsidR="00DB7BCA" w:rsidRPr="00363F22" w:rsidRDefault="00DB7BCA" w:rsidP="00DB7BCA">
      <w:pPr>
        <w:pStyle w:val="a3"/>
        <w:spacing w:before="0" w:beforeAutospacing="0" w:after="0" w:afterAutospacing="0"/>
        <w:ind w:left="567"/>
        <w:rPr>
          <w:sz w:val="26"/>
          <w:szCs w:val="26"/>
        </w:rPr>
      </w:pPr>
      <w:r w:rsidRPr="00363F22">
        <w:rPr>
          <w:sz w:val="26"/>
          <w:szCs w:val="26"/>
        </w:rPr>
        <w:lastRenderedPageBreak/>
        <w:t xml:space="preserve">- передавать в рисунке, живописи и сюжетных работах объем и пространственное положение предметов средствами перспективы и светотени; </w:t>
      </w:r>
      <w:r w:rsidRPr="00363F22">
        <w:rPr>
          <w:sz w:val="26"/>
          <w:szCs w:val="26"/>
        </w:rPr>
        <w:br/>
        <w:t xml:space="preserve">- наблюдать в природе и передавать в сюжетных работах влияние воздушной перспективы; </w:t>
      </w:r>
      <w:r w:rsidRPr="00363F22">
        <w:rPr>
          <w:sz w:val="26"/>
          <w:szCs w:val="26"/>
        </w:rPr>
        <w:br/>
        <w:t>- в сюжетных работах передавать движение.</w:t>
      </w:r>
    </w:p>
    <w:p w:rsidR="00DB7BCA" w:rsidRPr="00363F22" w:rsidRDefault="00DB7BCA" w:rsidP="00E355E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DB7BCA" w:rsidRPr="00363F22" w:rsidRDefault="00DB7BCA" w:rsidP="00E355E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783EDD" w:rsidRPr="00363F22" w:rsidRDefault="00783EDD">
      <w:pPr>
        <w:rPr>
          <w:sz w:val="26"/>
          <w:szCs w:val="26"/>
        </w:rPr>
      </w:pPr>
    </w:p>
    <w:sectPr w:rsidR="00783EDD" w:rsidRPr="00363F22" w:rsidSect="00363F2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31576"/>
    <w:multiLevelType w:val="multilevel"/>
    <w:tmpl w:val="159C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B25E4"/>
    <w:multiLevelType w:val="multilevel"/>
    <w:tmpl w:val="987E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960ED"/>
    <w:multiLevelType w:val="multilevel"/>
    <w:tmpl w:val="5B26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A5950"/>
    <w:multiLevelType w:val="multilevel"/>
    <w:tmpl w:val="1C4A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E55659"/>
    <w:multiLevelType w:val="multilevel"/>
    <w:tmpl w:val="A4D8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8F0333"/>
    <w:multiLevelType w:val="multilevel"/>
    <w:tmpl w:val="E1EE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85"/>
    <w:rsid w:val="00363F22"/>
    <w:rsid w:val="00783EDD"/>
    <w:rsid w:val="00DB7BCA"/>
    <w:rsid w:val="00E355EF"/>
    <w:rsid w:val="00FC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1DB2C-4DBD-41A1-BC24-F55B8B70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986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4</cp:revision>
  <dcterms:created xsi:type="dcterms:W3CDTF">2018-05-14T11:45:00Z</dcterms:created>
  <dcterms:modified xsi:type="dcterms:W3CDTF">2018-06-07T08:27:00Z</dcterms:modified>
</cp:coreProperties>
</file>