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6F" w:rsidRPr="00812CA7" w:rsidRDefault="00812CA7" w:rsidP="00812CA7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УТВЕРЖДАЮ:</w:t>
      </w:r>
    </w:p>
    <w:p w:rsidR="00812CA7" w:rsidRPr="00812CA7" w:rsidRDefault="00812CA7" w:rsidP="00812CA7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Директор МАУ ДО Нижнетавдинского</w:t>
      </w:r>
    </w:p>
    <w:p w:rsidR="00812CA7" w:rsidRPr="00812CA7" w:rsidRDefault="00812CA7" w:rsidP="00812CA7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муниципального района «ЦДО»</w:t>
      </w:r>
    </w:p>
    <w:p w:rsidR="00812CA7" w:rsidRPr="00812CA7" w:rsidRDefault="00812CA7" w:rsidP="00812CA7">
      <w:pPr>
        <w:spacing w:line="240" w:lineRule="exact"/>
        <w:jc w:val="right"/>
        <w:rPr>
          <w:rFonts w:ascii="Times New Roman" w:hAnsi="Times New Roman" w:cs="Times New Roman"/>
        </w:rPr>
      </w:pPr>
    </w:p>
    <w:p w:rsidR="00AA036F" w:rsidRPr="00812CA7" w:rsidRDefault="00812CA7" w:rsidP="00812CA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</w:t>
      </w:r>
      <w:r w:rsidRPr="00812CA7">
        <w:rPr>
          <w:rFonts w:ascii="Times New Roman" w:hAnsi="Times New Roman" w:cs="Times New Roman"/>
        </w:rPr>
        <w:t>С.Г.Федотова</w:t>
      </w:r>
      <w:proofErr w:type="spellEnd"/>
    </w:p>
    <w:p w:rsidR="00AA036F" w:rsidRPr="00812CA7" w:rsidRDefault="00AA036F">
      <w:pPr>
        <w:spacing w:before="49" w:after="49" w:line="240" w:lineRule="exact"/>
        <w:rPr>
          <w:rFonts w:ascii="Times New Roman" w:hAnsi="Times New Roman" w:cs="Times New Roman"/>
        </w:rPr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>
      <w:pPr>
        <w:pStyle w:val="20"/>
        <w:shd w:val="clear" w:color="auto" w:fill="auto"/>
        <w:spacing w:before="120" w:after="0" w:line="324" w:lineRule="auto"/>
        <w:ind w:left="2700"/>
        <w:jc w:val="left"/>
      </w:pPr>
    </w:p>
    <w:p w:rsidR="00812CA7" w:rsidRDefault="00812CA7" w:rsidP="00812CA7">
      <w:pPr>
        <w:pStyle w:val="20"/>
        <w:shd w:val="clear" w:color="auto" w:fill="auto"/>
        <w:spacing w:before="120" w:after="0" w:line="324" w:lineRule="auto"/>
        <w:jc w:val="left"/>
      </w:pPr>
    </w:p>
    <w:p w:rsidR="00AA036F" w:rsidRPr="00812CA7" w:rsidRDefault="00511F12" w:rsidP="00812CA7">
      <w:pPr>
        <w:pStyle w:val="20"/>
        <w:shd w:val="clear" w:color="auto" w:fill="auto"/>
        <w:spacing w:before="120" w:after="0" w:line="324" w:lineRule="auto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>ПОРЯДОК СОЗДАНИЯ, ОРГАНИЗАЦИИ РАБОТЫ,</w:t>
      </w:r>
    </w:p>
    <w:p w:rsidR="00AA036F" w:rsidRPr="00812CA7" w:rsidRDefault="00511F12" w:rsidP="00812CA7">
      <w:pPr>
        <w:pStyle w:val="20"/>
        <w:shd w:val="clear" w:color="auto" w:fill="auto"/>
        <w:spacing w:after="260" w:line="324" w:lineRule="auto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>ПРИНЯТИЯ РЕШЕНИЙ КОМИССИЕЙ ПО УРЕГУЛИРОВАНИЮ СПОРОВ МЕЖДУ УЧАСТНИКАМИ</w:t>
      </w:r>
      <w:r w:rsidRPr="00812CA7">
        <w:rPr>
          <w:rFonts w:ascii="Times New Roman" w:hAnsi="Times New Roman" w:cs="Times New Roman"/>
          <w:sz w:val="24"/>
          <w:szCs w:val="24"/>
        </w:rPr>
        <w:br/>
        <w:t>ОБРАЗОВАТЕЛЬНЫХ ОТНОШЕНИЙ И ИХ ИСПОЛНЕНИЯ</w:t>
      </w:r>
    </w:p>
    <w:p w:rsidR="00812CA7" w:rsidRDefault="00812CA7" w:rsidP="00812CA7">
      <w:pPr>
        <w:pStyle w:val="20"/>
        <w:shd w:val="clear" w:color="auto" w:fill="auto"/>
        <w:spacing w:after="0" w:line="3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</w:t>
      </w:r>
      <w:r w:rsidR="00511F12" w:rsidRPr="00812CA7">
        <w:rPr>
          <w:rFonts w:ascii="Times New Roman" w:hAnsi="Times New Roman" w:cs="Times New Roman"/>
          <w:sz w:val="24"/>
          <w:szCs w:val="24"/>
        </w:rPr>
        <w:t xml:space="preserve"> автономном учреждении дополнительно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</w:p>
    <w:p w:rsidR="00AA036F" w:rsidRPr="00812CA7" w:rsidRDefault="00812CA7" w:rsidP="00812CA7">
      <w:pPr>
        <w:pStyle w:val="20"/>
        <w:shd w:val="clear" w:color="auto" w:fill="auto"/>
        <w:spacing w:after="0" w:line="3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Нижнетавдинского муниципального района</w:t>
      </w:r>
    </w:p>
    <w:p w:rsidR="00812CA7" w:rsidRDefault="00812CA7" w:rsidP="00812CA7">
      <w:pPr>
        <w:pStyle w:val="20"/>
        <w:shd w:val="clear" w:color="auto" w:fill="auto"/>
        <w:spacing w:after="6980" w:line="3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дополнительного образования</w:t>
      </w:r>
      <w:r w:rsidR="00511F12" w:rsidRPr="00812CA7">
        <w:rPr>
          <w:rFonts w:ascii="Times New Roman" w:hAnsi="Times New Roman" w:cs="Times New Roman"/>
          <w:sz w:val="24"/>
          <w:szCs w:val="24"/>
        </w:rPr>
        <w:t>»</w:t>
      </w:r>
    </w:p>
    <w:p w:rsidR="00AA036F" w:rsidRPr="00383F75" w:rsidRDefault="00812CA7" w:rsidP="00383F75">
      <w:pPr>
        <w:pStyle w:val="20"/>
        <w:shd w:val="clear" w:color="auto" w:fill="auto"/>
        <w:spacing w:after="6980" w:line="31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1F12" w:rsidRPr="00812CA7">
        <w:rPr>
          <w:rFonts w:ascii="Times New Roman" w:hAnsi="Times New Roman" w:cs="Times New Roman"/>
          <w:color w:val="000000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 образовательн</w:t>
      </w:r>
      <w:r w:rsidR="00383F75">
        <w:rPr>
          <w:rFonts w:ascii="Times New Roman" w:hAnsi="Times New Roman" w:cs="Times New Roman"/>
          <w:color w:val="000000"/>
          <w:sz w:val="24"/>
          <w:szCs w:val="24"/>
        </w:rPr>
        <w:t>ых отношений и их исполнения в муниципальном</w:t>
      </w:r>
      <w:r w:rsidR="00511F12" w:rsidRPr="00812CA7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учреждении дополнительного образования </w:t>
      </w:r>
      <w:r w:rsidR="00383F75">
        <w:rPr>
          <w:rFonts w:ascii="Times New Roman" w:hAnsi="Times New Roman" w:cs="Times New Roman"/>
          <w:color w:val="000000"/>
          <w:sz w:val="24"/>
          <w:szCs w:val="24"/>
        </w:rPr>
        <w:t>Нижнетавдинского муниципального района «Центр дополнительного образования</w:t>
      </w:r>
      <w:r w:rsidR="00511F12" w:rsidRPr="00812CA7">
        <w:rPr>
          <w:rFonts w:ascii="Times New Roman" w:hAnsi="Times New Roman" w:cs="Times New Roman"/>
          <w:color w:val="000000"/>
          <w:sz w:val="24"/>
          <w:szCs w:val="24"/>
        </w:rPr>
        <w:t>» разработан в соответствии с частью 2 статьи 45 Федерального закона от 29.12.2012 №273-ФЗ «Об образовании в Российской Федерации», Уставом автономного учреждения.</w:t>
      </w: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A7" w:rsidRDefault="00812CA7" w:rsidP="00812CA7">
      <w:pPr>
        <w:pStyle w:val="1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6F" w:rsidRPr="00812CA7" w:rsidRDefault="00511F12" w:rsidP="00812CA7">
      <w:pPr>
        <w:pStyle w:val="1"/>
        <w:shd w:val="clear" w:color="auto" w:fill="auto"/>
        <w:spacing w:after="3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конфликтной комиссии по в</w:t>
      </w:r>
      <w:r w:rsidR="00812CA7">
        <w:rPr>
          <w:rFonts w:ascii="Times New Roman" w:hAnsi="Times New Roman" w:cs="Times New Roman"/>
          <w:b/>
          <w:bCs/>
          <w:sz w:val="28"/>
          <w:szCs w:val="28"/>
        </w:rPr>
        <w:t xml:space="preserve">опросам разрешения споров между </w:t>
      </w:r>
      <w:r w:rsidRPr="00812CA7">
        <w:rPr>
          <w:rFonts w:ascii="Times New Roman" w:hAnsi="Times New Roman" w:cs="Times New Roman"/>
          <w:b/>
          <w:bCs/>
          <w:sz w:val="28"/>
          <w:szCs w:val="28"/>
        </w:rPr>
        <w:t>участниками образовательного процесса.</w:t>
      </w:r>
    </w:p>
    <w:p w:rsidR="00AA036F" w:rsidRPr="00812CA7" w:rsidRDefault="00511F12" w:rsidP="00812CA7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Настоящее Положение о конфликтной комиссии по вопросам разрешения споров между участниками образовательного процесса (далее - Положение) разраб</w:t>
      </w:r>
      <w:r w:rsidR="00812CA7">
        <w:rPr>
          <w:rFonts w:ascii="Times New Roman" w:hAnsi="Times New Roman" w:cs="Times New Roman"/>
          <w:sz w:val="28"/>
          <w:szCs w:val="28"/>
        </w:rPr>
        <w:t>отано в соответствии с Уставом муниципальн</w:t>
      </w:r>
      <w:r w:rsidRPr="00812CA7">
        <w:rPr>
          <w:rFonts w:ascii="Times New Roman" w:hAnsi="Times New Roman" w:cs="Times New Roman"/>
          <w:sz w:val="28"/>
          <w:szCs w:val="28"/>
        </w:rPr>
        <w:t xml:space="preserve">ого автономного учреждения дополнительного образования </w:t>
      </w:r>
      <w:r w:rsidR="00812CA7"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«Центр дополнительного образования</w:t>
      </w:r>
      <w:r w:rsidRPr="00812CA7">
        <w:rPr>
          <w:rFonts w:ascii="Times New Roman" w:hAnsi="Times New Roman" w:cs="Times New Roman"/>
          <w:sz w:val="28"/>
          <w:szCs w:val="28"/>
        </w:rPr>
        <w:t>» (далее - Учреждение), Правилами внутреннего трудового распорядка Учреждения, другими локальными нормативными актами Учреждения.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Настоящее Положение определяет статус, полномочия, состав и организацию работы конфликтной комиссии Учреждения, права и обязанности ее членов.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 xml:space="preserve">Конфликтная комиссия (далее - Комиссия)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812C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CA7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Основной задачей Комиссии является рассмотрение жалоб, обращений, спорных ситуаций по вопросам их нарушенных прав и принятие по ним решений.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ФЗ «Об образовании в Российской Федерации», Уставом Учреждения и другими локальными нормативными актами Учреждения.</w:t>
      </w:r>
    </w:p>
    <w:p w:rsidR="00511F12" w:rsidRPr="00170833" w:rsidRDefault="00511F12" w:rsidP="00170833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всех </w:t>
      </w:r>
      <w:r w:rsidR="00170833">
        <w:rPr>
          <w:rFonts w:ascii="Times New Roman" w:hAnsi="Times New Roman" w:cs="Times New Roman"/>
          <w:sz w:val="28"/>
          <w:szCs w:val="28"/>
        </w:rPr>
        <w:t>об</w:t>
      </w:r>
      <w:r w:rsidRPr="00812CA7">
        <w:rPr>
          <w:rFonts w:ascii="Times New Roman" w:hAnsi="Times New Roman" w:cs="Times New Roman"/>
          <w:sz w:val="28"/>
          <w:szCs w:val="28"/>
        </w:rPr>
        <w:t>уча</w:t>
      </w:r>
      <w:r w:rsidR="00170833">
        <w:rPr>
          <w:rFonts w:ascii="Times New Roman" w:hAnsi="Times New Roman" w:cs="Times New Roman"/>
          <w:sz w:val="28"/>
          <w:szCs w:val="28"/>
        </w:rPr>
        <w:t>ю</w:t>
      </w:r>
      <w:r w:rsidRPr="00812CA7">
        <w:rPr>
          <w:rFonts w:ascii="Times New Roman" w:hAnsi="Times New Roman" w:cs="Times New Roman"/>
          <w:sz w:val="28"/>
          <w:szCs w:val="28"/>
        </w:rPr>
        <w:t>щихся</w:t>
      </w:r>
      <w:r w:rsidR="00170833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812CA7">
        <w:rPr>
          <w:rFonts w:ascii="Times New Roman" w:hAnsi="Times New Roman" w:cs="Times New Roman"/>
          <w:sz w:val="28"/>
          <w:szCs w:val="28"/>
        </w:rPr>
        <w:t xml:space="preserve"> и работников Учреждения и действует до принятия нового </w:t>
      </w:r>
      <w:r w:rsidRPr="00812CA7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AA036F" w:rsidRPr="00511F12" w:rsidRDefault="00511F12" w:rsidP="00511F1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F12">
        <w:rPr>
          <w:rFonts w:ascii="Times New Roman" w:hAnsi="Times New Roman" w:cs="Times New Roman"/>
          <w:sz w:val="28"/>
          <w:szCs w:val="28"/>
        </w:rPr>
        <w:t>Состав, полномочия и организация работы комиссии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Конфликтная Комиссия состоит из равного числа представителей совершеннолетних обучающихся</w:t>
      </w:r>
      <w:r w:rsidR="00170833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812CA7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обучающихся,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CA7">
        <w:rPr>
          <w:rFonts w:ascii="Times New Roman" w:hAnsi="Times New Roman" w:cs="Times New Roman"/>
          <w:sz w:val="28"/>
          <w:szCs w:val="28"/>
        </w:rPr>
        <w:t xml:space="preserve">АУ ДО </w:t>
      </w:r>
      <w:r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«ЦДО</w:t>
      </w:r>
      <w:r w:rsidRPr="00812CA7">
        <w:rPr>
          <w:rFonts w:ascii="Times New Roman" w:hAnsi="Times New Roman" w:cs="Times New Roman"/>
          <w:sz w:val="28"/>
          <w:szCs w:val="28"/>
        </w:rPr>
        <w:t>».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приказом директора Учреждения.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Председатель Комиссии назначается приказом директора из числа членов Комиссии. Председатель Комиссии несет персональную ответственность за качество, объективность и результативность ее работы.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:rsidR="00AA036F" w:rsidRPr="00812CA7" w:rsidRDefault="00511F12" w:rsidP="00511F12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- разрешение конфликтных ситуаций между участниками образовательного процесса Учреждения, связанные с нарушением Устава Учреждения, Правил внутреннего распорядка, иных локальных нормативных актов Учреждения;</w:t>
      </w:r>
    </w:p>
    <w:p w:rsidR="00AA036F" w:rsidRPr="00812CA7" w:rsidRDefault="00511F12" w:rsidP="00511F12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- рассмотрение иных спорных вопросов, отнесенных к компетенции Комиссии.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Конфликтная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Работу Комиссии организует ее председатель, который определяет дату и время проведения заседания.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Заявитель может обратиться в конфликтную Комиссию в десятидневный срок со дня возникновения конфликтной ситуации и нарушения его прав.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Срок рассмотрения обращений, заявлений не может превышать 1 месяц с момента его подачи.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 xml:space="preserve">Заседания Комиссии оформляются протоколом. Протокол ведет секретарь Комиссии, который не позднее трех рабочих дней до проведения </w:t>
      </w:r>
      <w:r w:rsidRPr="00812CA7">
        <w:rPr>
          <w:rFonts w:ascii="Times New Roman" w:hAnsi="Times New Roman" w:cs="Times New Roman"/>
          <w:sz w:val="28"/>
          <w:szCs w:val="28"/>
        </w:rPr>
        <w:lastRenderedPageBreak/>
        <w:t>заседания оповещает о времени и дате заседания всех членов Комиссии и лиц, приглашенных на заседание.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Рассмотрение обращений, заявлений происходит в присутствии заинтересованных лиц. Рассмотрение обращений, заявлений может осуществляться Комиссией в отсутствие заинтересованных лиц, в случае невозможности присутствия последних на заседании Комиссии. О причинах неявки на заседание Комиссии заинтересованное лицо должно уведомить Комиссию не менее чем за 1 день до даты заседания Комиссии.</w:t>
      </w:r>
    </w:p>
    <w:p w:rsidR="00AA036F" w:rsidRPr="00511F12" w:rsidRDefault="00511F12" w:rsidP="00511F12">
      <w:pPr>
        <w:pStyle w:val="1"/>
        <w:numPr>
          <w:ilvl w:val="1"/>
          <w:numId w:val="1"/>
        </w:numPr>
        <w:shd w:val="clear" w:color="auto" w:fill="auto"/>
        <w:tabs>
          <w:tab w:val="left" w:pos="13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Решение по каждому вопросу принимается путем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12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присутствующих. Собрание Комиссии считается правомочным, если на нем присутствует не менее 2/3 ее членов. По согласованию членами Комиссии решение может приниматься как открытым, так и тайным голосованием.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34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Принятое Комиссией решение оформляется протоколом и предоставляется директору Учреждения для ознакомления.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3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Протоколы заседаний Комиссии хранятся в Учреждении в течение пяти лет.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Решение конфликтной Комиссии при необходимости является основой для приказа директора и подлежит исполнению администрацией и работниками Учреждения.</w:t>
      </w:r>
    </w:p>
    <w:p w:rsidR="00511F12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321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CA7">
        <w:rPr>
          <w:rFonts w:ascii="Times New Roman" w:hAnsi="Times New Roman" w:cs="Times New Roman"/>
          <w:sz w:val="28"/>
          <w:szCs w:val="28"/>
        </w:rPr>
        <w:t xml:space="preserve"> работой Комисс</w:t>
      </w:r>
      <w:r>
        <w:rPr>
          <w:rFonts w:ascii="Times New Roman" w:hAnsi="Times New Roman" w:cs="Times New Roman"/>
          <w:sz w:val="28"/>
          <w:szCs w:val="28"/>
        </w:rPr>
        <w:t>ии осуществляет непосредственно</w:t>
      </w:r>
    </w:p>
    <w:p w:rsidR="00511F12" w:rsidRPr="00812CA7" w:rsidRDefault="00511F12" w:rsidP="00170833">
      <w:pPr>
        <w:pStyle w:val="1"/>
        <w:shd w:val="clear" w:color="auto" w:fill="auto"/>
        <w:tabs>
          <w:tab w:val="left" w:pos="1321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директор Учреждения.</w:t>
      </w:r>
    </w:p>
    <w:p w:rsidR="00AA036F" w:rsidRPr="00812CA7" w:rsidRDefault="00511F12" w:rsidP="00511F12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Права членов Комиссии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Принимать участие в голосовании.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Запрашивать информацию, необходимую для всестороннего и объективного рассмотрения обращения, заявления.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Высказывать свое мнение по существу рассматриваемого вопроса.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Вносить предложения по изменению локальных актов Учреждения.</w:t>
      </w:r>
    </w:p>
    <w:p w:rsidR="00AA036F" w:rsidRPr="00812CA7" w:rsidRDefault="00511F12" w:rsidP="00812CA7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Рекомендовать следующие меры воздействия по результатам рассмотрения конфликтных ситуаций: замечание, выговор.</w:t>
      </w:r>
    </w:p>
    <w:p w:rsidR="00511F12" w:rsidRPr="00170833" w:rsidRDefault="00511F12" w:rsidP="00170833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lastRenderedPageBreak/>
        <w:t>Приглашать на заседание Комиссии лиц, курирующих вопросы, по которым возник конфликт.</w:t>
      </w:r>
    </w:p>
    <w:p w:rsidR="00AA036F" w:rsidRPr="00812CA7" w:rsidRDefault="00511F12" w:rsidP="00511F1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4.Обязанности членов Комиссии</w:t>
      </w:r>
    </w:p>
    <w:p w:rsidR="00AA036F" w:rsidRPr="00812CA7" w:rsidRDefault="00511F12" w:rsidP="00812CA7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Члены Комиссии обязаны присутствовать на заседании Комиссии, принимать решение по заявленному вопросу, давать заявителю ответ.</w:t>
      </w:r>
    </w:p>
    <w:p w:rsidR="00AA036F" w:rsidRPr="00812CA7" w:rsidRDefault="00511F12" w:rsidP="00812CA7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Знакомиться с материалами дел Комиссии.</w:t>
      </w:r>
    </w:p>
    <w:p w:rsidR="00511F12" w:rsidRDefault="00511F12" w:rsidP="00812CA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Принимать активное участие в р</w:t>
      </w:r>
      <w:r>
        <w:rPr>
          <w:rFonts w:ascii="Times New Roman" w:hAnsi="Times New Roman" w:cs="Times New Roman"/>
          <w:sz w:val="28"/>
          <w:szCs w:val="28"/>
        </w:rPr>
        <w:t>ассмотрении поданных заявлений,</w:t>
      </w:r>
    </w:p>
    <w:p w:rsidR="00AA036F" w:rsidRPr="00812CA7" w:rsidRDefault="00511F12" w:rsidP="00511F1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способствовать разрешению конфликтных ситуаций.</w:t>
      </w:r>
    </w:p>
    <w:p w:rsidR="00511F12" w:rsidRDefault="00511F12" w:rsidP="00812CA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 xml:space="preserve">Участвовать в предварительной подготовке вопроса </w:t>
      </w:r>
      <w:proofErr w:type="gramStart"/>
      <w:r w:rsidRPr="00812C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2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6F" w:rsidRPr="00812CA7" w:rsidRDefault="00511F12" w:rsidP="00511F12">
      <w:pPr>
        <w:pStyle w:val="1"/>
        <w:shd w:val="clear" w:color="auto" w:fill="auto"/>
        <w:tabs>
          <w:tab w:val="left" w:pos="119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рассмотрения его Комиссией.</w:t>
      </w:r>
    </w:p>
    <w:p w:rsidR="00511F12" w:rsidRDefault="00511F12" w:rsidP="00812CA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 xml:space="preserve">Разъяснять права и обязанности участникам конфликта, правовые </w:t>
      </w:r>
    </w:p>
    <w:p w:rsidR="00AA036F" w:rsidRPr="00812CA7" w:rsidRDefault="00511F12" w:rsidP="00511F12">
      <w:pPr>
        <w:pStyle w:val="1"/>
        <w:shd w:val="clear" w:color="auto" w:fill="auto"/>
        <w:tabs>
          <w:tab w:val="left" w:pos="119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последствия принимаемого Комиссией решения.</w:t>
      </w:r>
    </w:p>
    <w:p w:rsidR="00AA036F" w:rsidRPr="00812CA7" w:rsidRDefault="00511F12" w:rsidP="00812CA7">
      <w:pPr>
        <w:pStyle w:val="1"/>
        <w:numPr>
          <w:ilvl w:val="0"/>
          <w:numId w:val="2"/>
        </w:numPr>
        <w:shd w:val="clear" w:color="auto" w:fill="auto"/>
        <w:tabs>
          <w:tab w:val="left" w:pos="1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A7">
        <w:rPr>
          <w:rFonts w:ascii="Times New Roman" w:hAnsi="Times New Roman" w:cs="Times New Roman"/>
          <w:sz w:val="28"/>
          <w:szCs w:val="28"/>
        </w:rPr>
        <w:t>Доводить информацию о характере нарушения и принятом решении до участников конфликта.</w:t>
      </w:r>
    </w:p>
    <w:sectPr w:rsidR="00AA036F" w:rsidRPr="00812CA7" w:rsidSect="00AA036F">
      <w:type w:val="continuous"/>
      <w:pgSz w:w="11900" w:h="16840"/>
      <w:pgMar w:top="1114" w:right="815" w:bottom="996" w:left="1663" w:header="686" w:footer="56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6F" w:rsidRDefault="00AA036F" w:rsidP="00AA036F">
      <w:r>
        <w:separator/>
      </w:r>
    </w:p>
  </w:endnote>
  <w:endnote w:type="continuationSeparator" w:id="0">
    <w:p w:rsidR="00AA036F" w:rsidRDefault="00AA036F" w:rsidP="00AA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6F" w:rsidRDefault="00AA036F"/>
  </w:footnote>
  <w:footnote w:type="continuationSeparator" w:id="0">
    <w:p w:rsidR="00AA036F" w:rsidRDefault="00AA03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3E76"/>
    <w:multiLevelType w:val="multilevel"/>
    <w:tmpl w:val="D55E2EA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EB03CA"/>
    <w:multiLevelType w:val="multilevel"/>
    <w:tmpl w:val="38C65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036F"/>
    <w:rsid w:val="00170833"/>
    <w:rsid w:val="0020626D"/>
    <w:rsid w:val="00383F75"/>
    <w:rsid w:val="00511F12"/>
    <w:rsid w:val="00812CA7"/>
    <w:rsid w:val="00826379"/>
    <w:rsid w:val="00A10142"/>
    <w:rsid w:val="00AA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3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AA036F"/>
    <w:rPr>
      <w:rFonts w:ascii="Arial" w:eastAsia="Arial" w:hAnsi="Arial" w:cs="Arial"/>
      <w:b w:val="0"/>
      <w:bCs w:val="0"/>
      <w:i w:val="0"/>
      <w:iCs w:val="0"/>
      <w:smallCaps w:val="0"/>
      <w:strike w:val="0"/>
      <w:color w:val="2B2A32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AA03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A036F"/>
    <w:rPr>
      <w:rFonts w:ascii="Arial" w:eastAsia="Arial" w:hAnsi="Arial" w:cs="Arial"/>
      <w:b/>
      <w:bCs/>
      <w:i w:val="0"/>
      <w:iCs w:val="0"/>
      <w:smallCaps w:val="0"/>
      <w:strike w:val="0"/>
      <w:color w:val="2B2A32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rsid w:val="00AA036F"/>
    <w:pPr>
      <w:shd w:val="clear" w:color="auto" w:fill="FFFFFF"/>
    </w:pPr>
    <w:rPr>
      <w:rFonts w:ascii="Arial" w:eastAsia="Arial" w:hAnsi="Arial" w:cs="Arial"/>
      <w:color w:val="2B2A32"/>
      <w:sz w:val="20"/>
      <w:szCs w:val="20"/>
    </w:rPr>
  </w:style>
  <w:style w:type="paragraph" w:customStyle="1" w:styleId="1">
    <w:name w:val="Основной текст1"/>
    <w:basedOn w:val="a"/>
    <w:link w:val="a5"/>
    <w:rsid w:val="00AA036F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rsid w:val="00AA036F"/>
    <w:pPr>
      <w:shd w:val="clear" w:color="auto" w:fill="FFFFFF"/>
      <w:spacing w:after="130" w:line="319" w:lineRule="auto"/>
      <w:jc w:val="center"/>
    </w:pPr>
    <w:rPr>
      <w:rFonts w:ascii="Arial" w:eastAsia="Arial" w:hAnsi="Arial" w:cs="Arial"/>
      <w:b/>
      <w:bCs/>
      <w:color w:val="2B2A3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12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CA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12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CA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12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C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759B-5DD0-4FF1-BA4C-9E1D598D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balahnina</dc:creator>
  <cp:keywords/>
  <cp:lastModifiedBy>Admin</cp:lastModifiedBy>
  <cp:revision>4</cp:revision>
  <dcterms:created xsi:type="dcterms:W3CDTF">2019-03-17T15:56:00Z</dcterms:created>
  <dcterms:modified xsi:type="dcterms:W3CDTF">2019-04-02T17:41:00Z</dcterms:modified>
</cp:coreProperties>
</file>