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EB" w:rsidRPr="003D2895" w:rsidRDefault="00FE5CEB" w:rsidP="00FE5CEB">
      <w:pPr>
        <w:pStyle w:val="ad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D2895">
        <w:rPr>
          <w:rFonts w:eastAsia="+mn-ea"/>
          <w:b/>
          <w:bCs/>
          <w:sz w:val="26"/>
          <w:szCs w:val="26"/>
        </w:rPr>
        <w:t>О реализации муниципальной программы «Основные направления развития дополнительного образования детей в сфере спор</w:t>
      </w:r>
      <w:r>
        <w:rPr>
          <w:rFonts w:eastAsia="+mn-ea"/>
          <w:b/>
          <w:bCs/>
          <w:sz w:val="26"/>
          <w:szCs w:val="26"/>
        </w:rPr>
        <w:t>та, культуры и искусства» в 2017</w:t>
      </w:r>
      <w:r w:rsidRPr="003D2895">
        <w:rPr>
          <w:rFonts w:eastAsia="+mn-ea"/>
          <w:b/>
          <w:bCs/>
          <w:sz w:val="26"/>
          <w:szCs w:val="26"/>
        </w:rPr>
        <w:t xml:space="preserve"> году</w:t>
      </w:r>
      <w:r>
        <w:rPr>
          <w:rFonts w:eastAsia="+mn-ea"/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м</w:t>
      </w:r>
      <w:r w:rsidRPr="00183817">
        <w:rPr>
          <w:b/>
          <w:sz w:val="26"/>
          <w:szCs w:val="26"/>
        </w:rPr>
        <w:t xml:space="preserve">униципального автономного учреждения дополнительного образования Нижнетавдинского муниципального района </w:t>
      </w:r>
    </w:p>
    <w:p w:rsidR="00FE5CEB" w:rsidRPr="00183817" w:rsidRDefault="00FE5CEB" w:rsidP="00FE5CEB">
      <w:pPr>
        <w:jc w:val="center"/>
        <w:rPr>
          <w:b/>
          <w:sz w:val="26"/>
          <w:szCs w:val="26"/>
        </w:rPr>
      </w:pPr>
      <w:r w:rsidRPr="00183817">
        <w:rPr>
          <w:b/>
          <w:sz w:val="26"/>
          <w:szCs w:val="26"/>
        </w:rPr>
        <w:t xml:space="preserve">«Центр </w:t>
      </w:r>
      <w:r>
        <w:rPr>
          <w:b/>
          <w:sz w:val="26"/>
          <w:szCs w:val="26"/>
        </w:rPr>
        <w:t xml:space="preserve">дополнительного образования» </w:t>
      </w:r>
    </w:p>
    <w:p w:rsidR="00565E18" w:rsidRDefault="00565E18">
      <w:pPr>
        <w:jc w:val="both"/>
        <w:rPr>
          <w:rFonts w:ascii="Arial" w:hAnsi="Arial" w:cs="Arial"/>
          <w:b/>
        </w:rPr>
      </w:pPr>
    </w:p>
    <w:p w:rsidR="00565E18" w:rsidRPr="00684D48" w:rsidRDefault="00684D48">
      <w:pPr>
        <w:jc w:val="both"/>
      </w:pPr>
      <w:r>
        <w:rPr>
          <w:rFonts w:ascii="Arial" w:eastAsia="Arial" w:hAnsi="Arial" w:cs="Arial"/>
        </w:rPr>
        <w:t xml:space="preserve">               </w:t>
      </w:r>
      <w:r w:rsidR="00FE5CEB" w:rsidRPr="00684D48">
        <w:t>Деятельность учреждения</w:t>
      </w:r>
      <w:r w:rsidRPr="00684D48">
        <w:t xml:space="preserve"> направлена на реализацию государственной политики в сфере </w:t>
      </w:r>
      <w:r w:rsidR="00FE5CEB" w:rsidRPr="00684D48">
        <w:t>дополнительного образования детей.</w:t>
      </w:r>
    </w:p>
    <w:p w:rsidR="00FE5CEB" w:rsidRPr="00684D48" w:rsidRDefault="00FE5CEB" w:rsidP="00FE5CEB">
      <w:pPr>
        <w:pStyle w:val="ad"/>
        <w:kinsoku w:val="0"/>
        <w:overflowPunct w:val="0"/>
        <w:spacing w:before="96" w:beforeAutospacing="0" w:after="0" w:afterAutospacing="0"/>
        <w:jc w:val="both"/>
        <w:textAlignment w:val="baseline"/>
        <w:rPr>
          <w:rFonts w:eastAsia="+mn-ea"/>
          <w:bCs/>
          <w:color w:val="000000"/>
        </w:rPr>
      </w:pPr>
      <w:r w:rsidRPr="00684D48">
        <w:rPr>
          <w:rFonts w:eastAsia="+mn-ea"/>
          <w:b/>
          <w:bCs/>
          <w:color w:val="000000"/>
        </w:rPr>
        <w:t>Цель деятельности:</w:t>
      </w:r>
      <w:r w:rsidRPr="00684D48">
        <w:rPr>
          <w:rFonts w:eastAsia="+mn-ea"/>
          <w:bCs/>
          <w:color w:val="000000"/>
        </w:rPr>
        <w:t xml:space="preserve"> создание условий для развития мотивации личности к познанию и творчеству, реализации дополнительных образовательных программ и услуг в интересах личности, общества, государства посредством модернизации системы дополнительного образования детей.</w:t>
      </w:r>
    </w:p>
    <w:p w:rsidR="00FE5CEB" w:rsidRPr="00684D48" w:rsidRDefault="00FE5CEB" w:rsidP="00FE5CEB">
      <w:pPr>
        <w:pStyle w:val="ad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/>
          <w:color w:val="000000"/>
          <w:kern w:val="24"/>
        </w:rPr>
      </w:pPr>
      <w:r w:rsidRPr="00684D48">
        <w:rPr>
          <w:rFonts w:eastAsia="+mn-ea"/>
          <w:b/>
          <w:color w:val="000000"/>
          <w:kern w:val="24"/>
        </w:rPr>
        <w:t>Задачи:</w:t>
      </w:r>
    </w:p>
    <w:p w:rsidR="00FE5CEB" w:rsidRPr="00684D48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 w:rsidRPr="00684D48">
        <w:rPr>
          <w:rFonts w:eastAsia="+mn-ea"/>
          <w:color w:val="000000"/>
          <w:kern w:val="24"/>
        </w:rPr>
        <w:t>Обеспечение доступности дополнительного образования для детей всех социальных и возрастных групп в соответствии с их интересами, склонностями и характером образовательных потребностей;</w:t>
      </w:r>
    </w:p>
    <w:p w:rsidR="00FE5CEB" w:rsidRPr="00684D48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</w:pPr>
      <w:r w:rsidRPr="00684D48">
        <w:rPr>
          <w:rFonts w:eastAsia="+mn-ea"/>
          <w:color w:val="000000"/>
          <w:kern w:val="24"/>
        </w:rPr>
        <w:t>Обеспечение качественной реализации всех дополнительных образовательных и досуговых программ учреждения;</w:t>
      </w:r>
    </w:p>
    <w:p w:rsidR="00FE5CEB" w:rsidRPr="00684D48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</w:pPr>
      <w:r w:rsidRPr="00684D48">
        <w:rPr>
          <w:rFonts w:eastAsia="+mn-ea"/>
          <w:color w:val="000000"/>
          <w:kern w:val="24"/>
        </w:rPr>
        <w:t>Профессиональное развитие кадрового потенциала учреждения;</w:t>
      </w:r>
    </w:p>
    <w:p w:rsidR="00FE5CEB" w:rsidRPr="00684D48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</w:pPr>
      <w:r w:rsidRPr="00684D48">
        <w:rPr>
          <w:rFonts w:eastAsia="+mn-ea"/>
          <w:color w:val="000000"/>
          <w:kern w:val="24"/>
        </w:rPr>
        <w:t>Удовлетворение потребности детей в занятиях по интересам;</w:t>
      </w:r>
    </w:p>
    <w:p w:rsidR="00FE5CEB" w:rsidRPr="00684D48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</w:pPr>
      <w:r w:rsidRPr="00684D48">
        <w:rPr>
          <w:rFonts w:eastAsia="+mn-ea"/>
          <w:color w:val="000000"/>
          <w:kern w:val="24"/>
        </w:rPr>
        <w:t>Осуществление мер, направленных на профилактику безнадзорности, преступности и иных правонарушений среди несовершеннолетних;</w:t>
      </w:r>
    </w:p>
    <w:p w:rsidR="00FE5CEB" w:rsidRPr="00684D48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</w:pPr>
      <w:r w:rsidRPr="00684D48">
        <w:rPr>
          <w:rFonts w:eastAsia="+mn-ea"/>
          <w:color w:val="000000"/>
          <w:kern w:val="24"/>
        </w:rPr>
        <w:t>Выявление, развитие и поддержка одаренных и талантливых детей с учетом их индивидуальности;</w:t>
      </w:r>
    </w:p>
    <w:p w:rsidR="00FE5CEB" w:rsidRPr="00684D48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 w:rsidRPr="00684D48">
        <w:rPr>
          <w:rFonts w:eastAsia="+mn-ea"/>
          <w:color w:val="000000"/>
          <w:kern w:val="24"/>
        </w:rPr>
        <w:t>Организация содержательного досуга детей;</w:t>
      </w:r>
    </w:p>
    <w:p w:rsidR="00FE5CEB" w:rsidRPr="00684D48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</w:pPr>
      <w:r w:rsidRPr="00684D48">
        <w:rPr>
          <w:rFonts w:eastAsia="+mn-ea"/>
          <w:color w:val="000000"/>
          <w:kern w:val="24"/>
        </w:rPr>
        <w:t>Организация эффективного отдыха и занятости детей в летний период.</w:t>
      </w:r>
    </w:p>
    <w:p w:rsidR="00FE5CEB" w:rsidRPr="00684D48" w:rsidRDefault="00FE5CEB" w:rsidP="00FE5CEB">
      <w:pPr>
        <w:pStyle w:val="ad"/>
        <w:kinsoku w:val="0"/>
        <w:overflowPunct w:val="0"/>
        <w:spacing w:before="96" w:beforeAutospacing="0" w:after="0" w:afterAutospacing="0"/>
        <w:jc w:val="both"/>
        <w:textAlignment w:val="baseline"/>
      </w:pPr>
    </w:p>
    <w:p w:rsidR="00FE5CEB" w:rsidRPr="00684D48" w:rsidRDefault="00FE5CEB" w:rsidP="00FE5CEB">
      <w:pPr>
        <w:ind w:firstLine="720"/>
        <w:jc w:val="both"/>
      </w:pPr>
      <w:r w:rsidRPr="00684D48">
        <w:t>Дополнительное образование детей является одним из социокультурных институтов детства, который создан и существует для детей, их обучения, воспитания и развития. Это социально востребованная сфера, в которой заказчиками и потребителями образовательных услуг выступают юные граждане и их родители, а также общество, государство.</w:t>
      </w:r>
    </w:p>
    <w:p w:rsidR="00FE5CEB" w:rsidRPr="00684D48" w:rsidRDefault="00FE5CEB" w:rsidP="00FE5CEB">
      <w:pPr>
        <w:ind w:firstLine="709"/>
        <w:jc w:val="both"/>
        <w:rPr>
          <w:color w:val="FF0000"/>
          <w:lang w:eastAsia="ar-SA"/>
        </w:rPr>
      </w:pPr>
      <w:r w:rsidRPr="00684D48">
        <w:rPr>
          <w:lang w:eastAsia="ar-SA"/>
        </w:rPr>
        <w:t xml:space="preserve">Образовательная деятельность учреждения осуществляется в главном одноэтажном здании по адресу: </w:t>
      </w:r>
      <w:proofErr w:type="gramStart"/>
      <w:r w:rsidRPr="00684D48">
        <w:rPr>
          <w:lang w:eastAsia="ar-SA"/>
        </w:rPr>
        <w:t>с</w:t>
      </w:r>
      <w:proofErr w:type="gramEnd"/>
      <w:r w:rsidRPr="00684D48">
        <w:rPr>
          <w:lang w:eastAsia="ar-SA"/>
        </w:rPr>
        <w:t xml:space="preserve">. </w:t>
      </w:r>
      <w:proofErr w:type="gramStart"/>
      <w:r w:rsidRPr="00684D48">
        <w:rPr>
          <w:lang w:eastAsia="ar-SA"/>
        </w:rPr>
        <w:t>Нижняя</w:t>
      </w:r>
      <w:proofErr w:type="gramEnd"/>
      <w:r w:rsidRPr="00684D48">
        <w:rPr>
          <w:lang w:eastAsia="ar-SA"/>
        </w:rPr>
        <w:t xml:space="preserve"> Тавда ул. Калинина, д.61, в котором для проведения занятий имеются 6 учебных кабинетов</w:t>
      </w:r>
      <w:r w:rsidRPr="00684D48">
        <w:rPr>
          <w:color w:val="000000"/>
          <w:lang w:eastAsia="ar-SA"/>
        </w:rPr>
        <w:t>. А также в 8 общеобразовательных учреждениях района, детском саду «Колосок», АУ «Культура», АУ «Спорт и молодёжь»</w:t>
      </w:r>
    </w:p>
    <w:p w:rsidR="00FE5CEB" w:rsidRPr="00684D48" w:rsidRDefault="00FE5CEB" w:rsidP="00FE5CEB">
      <w:pPr>
        <w:ind w:firstLine="709"/>
        <w:jc w:val="both"/>
        <w:rPr>
          <w:b/>
        </w:rPr>
      </w:pPr>
      <w:r w:rsidRPr="00684D48">
        <w:t xml:space="preserve">Центр дополнительного образования работает </w:t>
      </w:r>
      <w:r w:rsidRPr="00684D48">
        <w:rPr>
          <w:iCs/>
        </w:rPr>
        <w:t>по 4 направленностям:</w:t>
      </w:r>
      <w:r w:rsidRPr="00684D48">
        <w:rPr>
          <w:rFonts w:eastAsia="+mn-ea"/>
          <w:color w:val="000000"/>
        </w:rPr>
        <w:t xml:space="preserve"> художественной, социально-педагогической, технической и </w:t>
      </w:r>
      <w:proofErr w:type="spellStart"/>
      <w:r w:rsidRPr="00684D48">
        <w:rPr>
          <w:rFonts w:eastAsia="+mn-ea"/>
          <w:color w:val="000000"/>
        </w:rPr>
        <w:t>туристко</w:t>
      </w:r>
      <w:proofErr w:type="spellEnd"/>
      <w:r w:rsidRPr="00684D48">
        <w:rPr>
          <w:rFonts w:eastAsia="+mn-ea"/>
          <w:color w:val="000000"/>
        </w:rPr>
        <w:t>-краеведческой.</w:t>
      </w:r>
    </w:p>
    <w:p w:rsidR="00FE5CEB" w:rsidRPr="00684D48" w:rsidRDefault="00FE5CEB" w:rsidP="00FE5CEB">
      <w:pPr>
        <w:jc w:val="both"/>
      </w:pPr>
      <w:r w:rsidRPr="00684D48">
        <w:t>Всего в Центре дополнительного образования функционирует 51</w:t>
      </w:r>
      <w:r w:rsidRPr="00684D48">
        <w:rPr>
          <w:color w:val="FF0000"/>
        </w:rPr>
        <w:t xml:space="preserve"> </w:t>
      </w:r>
      <w:r w:rsidRPr="00684D48">
        <w:t>детское объединение – 2119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082"/>
        <w:gridCol w:w="3083"/>
      </w:tblGrid>
      <w:tr w:rsidR="00FE5CEB" w:rsidRPr="00684D48" w:rsidTr="005A4610">
        <w:trPr>
          <w:trHeight w:val="353"/>
        </w:trPr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Направленности</w:t>
            </w:r>
          </w:p>
        </w:tc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количество объединений</w:t>
            </w:r>
          </w:p>
        </w:tc>
        <w:tc>
          <w:tcPr>
            <w:tcW w:w="3083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количество детей</w:t>
            </w:r>
          </w:p>
        </w:tc>
      </w:tr>
      <w:tr w:rsidR="00FE5CEB" w:rsidRPr="00684D48" w:rsidTr="005A4610">
        <w:trPr>
          <w:trHeight w:val="302"/>
        </w:trPr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kern w:val="28"/>
              </w:rPr>
              <w:t>художественная</w:t>
            </w:r>
          </w:p>
        </w:tc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31</w:t>
            </w:r>
          </w:p>
        </w:tc>
        <w:tc>
          <w:tcPr>
            <w:tcW w:w="3083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t>842</w:t>
            </w:r>
          </w:p>
        </w:tc>
      </w:tr>
      <w:tr w:rsidR="00FE5CEB" w:rsidRPr="00684D48" w:rsidTr="005A4610">
        <w:trPr>
          <w:trHeight w:val="226"/>
        </w:trPr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kern w:val="28"/>
              </w:rPr>
              <w:t>техническая</w:t>
            </w:r>
          </w:p>
        </w:tc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456</w:t>
            </w:r>
          </w:p>
        </w:tc>
      </w:tr>
      <w:tr w:rsidR="00FE5CEB" w:rsidRPr="00684D48" w:rsidTr="005A4610">
        <w:trPr>
          <w:trHeight w:val="129"/>
        </w:trPr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kern w:val="28"/>
              </w:rPr>
              <w:t>социально-педагогическая</w:t>
            </w:r>
          </w:p>
        </w:tc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11</w:t>
            </w:r>
          </w:p>
        </w:tc>
        <w:tc>
          <w:tcPr>
            <w:tcW w:w="3083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672</w:t>
            </w:r>
          </w:p>
        </w:tc>
      </w:tr>
      <w:tr w:rsidR="00FE5CEB" w:rsidRPr="00684D48" w:rsidTr="005A4610">
        <w:trPr>
          <w:trHeight w:val="162"/>
        </w:trPr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kern w:val="28"/>
              </w:rPr>
              <w:t>туристско-краеведческая</w:t>
            </w:r>
          </w:p>
        </w:tc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3</w:t>
            </w:r>
          </w:p>
        </w:tc>
        <w:tc>
          <w:tcPr>
            <w:tcW w:w="3083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133</w:t>
            </w:r>
          </w:p>
        </w:tc>
      </w:tr>
      <w:tr w:rsidR="00FE5CEB" w:rsidRPr="00684D48" w:rsidTr="005A4610">
        <w:trPr>
          <w:trHeight w:val="362"/>
        </w:trPr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kern w:val="28"/>
              </w:rPr>
            </w:pPr>
            <w:r w:rsidRPr="00684D48">
              <w:rPr>
                <w:bCs/>
                <w:kern w:val="28"/>
              </w:rPr>
              <w:t>Танцевальный коллектив «Карамель»</w:t>
            </w:r>
          </w:p>
        </w:tc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16</w:t>
            </w:r>
          </w:p>
        </w:tc>
      </w:tr>
      <w:tr w:rsidR="00FE5CEB" w:rsidRPr="00684D48" w:rsidTr="005A4610">
        <w:trPr>
          <w:trHeight w:val="362"/>
        </w:trPr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kern w:val="28"/>
              </w:rPr>
            </w:pPr>
            <w:r w:rsidRPr="00684D48">
              <w:rPr>
                <w:bCs/>
                <w:kern w:val="28"/>
              </w:rPr>
              <w:t xml:space="preserve">Итого </w:t>
            </w:r>
          </w:p>
        </w:tc>
        <w:tc>
          <w:tcPr>
            <w:tcW w:w="3082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51</w:t>
            </w:r>
          </w:p>
        </w:tc>
        <w:tc>
          <w:tcPr>
            <w:tcW w:w="3083" w:type="dxa"/>
            <w:shd w:val="clear" w:color="auto" w:fill="auto"/>
          </w:tcPr>
          <w:p w:rsidR="00FE5CEB" w:rsidRPr="00684D48" w:rsidRDefault="00FE5CEB" w:rsidP="005A4610">
            <w:pPr>
              <w:rPr>
                <w:bCs/>
                <w:iCs/>
              </w:rPr>
            </w:pPr>
            <w:r w:rsidRPr="00684D48">
              <w:rPr>
                <w:bCs/>
                <w:iCs/>
              </w:rPr>
              <w:t>2119</w:t>
            </w:r>
          </w:p>
        </w:tc>
      </w:tr>
    </w:tbl>
    <w:p w:rsidR="00FE5CEB" w:rsidRPr="00684D48" w:rsidRDefault="00FE5CEB" w:rsidP="00FE5CEB">
      <w:pPr>
        <w:ind w:firstLine="709"/>
        <w:jc w:val="both"/>
      </w:pPr>
    </w:p>
    <w:p w:rsidR="00971A47" w:rsidRDefault="00971A47" w:rsidP="00FE5CEB">
      <w:pPr>
        <w:ind w:firstLine="709"/>
        <w:jc w:val="both"/>
        <w:rPr>
          <w:color w:val="000000"/>
        </w:rPr>
      </w:pPr>
    </w:p>
    <w:p w:rsidR="00971A47" w:rsidRDefault="00971A47" w:rsidP="00FE5CEB">
      <w:pPr>
        <w:ind w:firstLine="709"/>
        <w:jc w:val="both"/>
        <w:rPr>
          <w:color w:val="000000"/>
        </w:rPr>
      </w:pPr>
    </w:p>
    <w:p w:rsidR="00FE5CEB" w:rsidRPr="00684D48" w:rsidRDefault="00FE5CEB" w:rsidP="00FE5CEB">
      <w:pPr>
        <w:ind w:firstLine="709"/>
        <w:jc w:val="both"/>
        <w:rPr>
          <w:color w:val="000000"/>
        </w:rPr>
      </w:pPr>
      <w:r w:rsidRPr="00684D48">
        <w:rPr>
          <w:color w:val="000000"/>
        </w:rPr>
        <w:lastRenderedPageBreak/>
        <w:t>Объединения (кружки) посещают дети из разных категорий семьи</w:t>
      </w:r>
    </w:p>
    <w:p w:rsidR="00FE5CEB" w:rsidRPr="00684D48" w:rsidRDefault="00FE5CEB" w:rsidP="00FE5CEB">
      <w:pPr>
        <w:jc w:val="both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402"/>
        <w:gridCol w:w="2409"/>
      </w:tblGrid>
      <w:tr w:rsidR="00E62513" w:rsidRPr="00684D48" w:rsidTr="005A4610">
        <w:trPr>
          <w:trHeight w:val="196"/>
        </w:trPr>
        <w:tc>
          <w:tcPr>
            <w:tcW w:w="4537" w:type="dxa"/>
          </w:tcPr>
          <w:p w:rsidR="00E62513" w:rsidRPr="00684D48" w:rsidRDefault="00E62513" w:rsidP="005A4610">
            <w:pPr>
              <w:jc w:val="center"/>
              <w:rPr>
                <w:b/>
                <w:color w:val="000000"/>
              </w:rPr>
            </w:pPr>
            <w:r w:rsidRPr="00684D48">
              <w:rPr>
                <w:b/>
                <w:color w:val="000000"/>
              </w:rPr>
              <w:t>Категория детей</w:t>
            </w:r>
          </w:p>
        </w:tc>
        <w:tc>
          <w:tcPr>
            <w:tcW w:w="3402" w:type="dxa"/>
          </w:tcPr>
          <w:p w:rsidR="00E62513" w:rsidRPr="00684D48" w:rsidRDefault="00E62513" w:rsidP="005A4610">
            <w:pPr>
              <w:jc w:val="center"/>
              <w:rPr>
                <w:b/>
                <w:color w:val="000000"/>
              </w:rPr>
            </w:pPr>
            <w:r w:rsidRPr="00684D48">
              <w:rPr>
                <w:b/>
                <w:color w:val="000000"/>
              </w:rPr>
              <w:t>Всего по району</w:t>
            </w:r>
          </w:p>
        </w:tc>
        <w:tc>
          <w:tcPr>
            <w:tcW w:w="2409" w:type="dxa"/>
          </w:tcPr>
          <w:p w:rsidR="00E62513" w:rsidRPr="00684D48" w:rsidRDefault="00E62513" w:rsidP="005A4610">
            <w:pPr>
              <w:jc w:val="center"/>
              <w:rPr>
                <w:b/>
                <w:color w:val="000000"/>
              </w:rPr>
            </w:pPr>
            <w:r w:rsidRPr="00684D48">
              <w:rPr>
                <w:b/>
                <w:color w:val="000000"/>
              </w:rPr>
              <w:t>Охват в учреждении</w:t>
            </w:r>
          </w:p>
        </w:tc>
      </w:tr>
      <w:tr w:rsidR="00E62513" w:rsidRPr="00684D48" w:rsidTr="005A4610">
        <w:trPr>
          <w:trHeight w:val="230"/>
        </w:trPr>
        <w:tc>
          <w:tcPr>
            <w:tcW w:w="4537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 xml:space="preserve">малообеспеченные </w:t>
            </w:r>
          </w:p>
        </w:tc>
        <w:tc>
          <w:tcPr>
            <w:tcW w:w="3402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 xml:space="preserve">1602 семьи </w:t>
            </w:r>
          </w:p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(в них 2725 детей)</w:t>
            </w:r>
          </w:p>
        </w:tc>
        <w:tc>
          <w:tcPr>
            <w:tcW w:w="2409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426 чел.</w:t>
            </w:r>
          </w:p>
        </w:tc>
      </w:tr>
      <w:tr w:rsidR="00E62513" w:rsidRPr="00684D48" w:rsidTr="005A4610">
        <w:trPr>
          <w:trHeight w:val="323"/>
        </w:trPr>
        <w:tc>
          <w:tcPr>
            <w:tcW w:w="4537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дети сироты и дети, оставшиеся без попечения родителей</w:t>
            </w:r>
          </w:p>
        </w:tc>
        <w:tc>
          <w:tcPr>
            <w:tcW w:w="3402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144 чел.</w:t>
            </w:r>
          </w:p>
        </w:tc>
        <w:tc>
          <w:tcPr>
            <w:tcW w:w="2409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11 чел.</w:t>
            </w:r>
          </w:p>
        </w:tc>
      </w:tr>
      <w:tr w:rsidR="00E62513" w:rsidRPr="00684D48" w:rsidTr="005A4610">
        <w:trPr>
          <w:trHeight w:val="323"/>
        </w:trPr>
        <w:tc>
          <w:tcPr>
            <w:tcW w:w="4537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дети с ограниченными возможностями здоровья</w:t>
            </w:r>
          </w:p>
        </w:tc>
        <w:tc>
          <w:tcPr>
            <w:tcW w:w="3402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143  чел.</w:t>
            </w:r>
          </w:p>
        </w:tc>
        <w:tc>
          <w:tcPr>
            <w:tcW w:w="2409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26 чел.</w:t>
            </w:r>
          </w:p>
        </w:tc>
      </w:tr>
      <w:tr w:rsidR="00E62513" w:rsidRPr="00684D48" w:rsidTr="005A4610">
        <w:trPr>
          <w:trHeight w:val="323"/>
        </w:trPr>
        <w:tc>
          <w:tcPr>
            <w:tcW w:w="4537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 xml:space="preserve"> дети – инвалиды</w:t>
            </w:r>
          </w:p>
        </w:tc>
        <w:tc>
          <w:tcPr>
            <w:tcW w:w="3402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64 чел.</w:t>
            </w:r>
          </w:p>
        </w:tc>
        <w:tc>
          <w:tcPr>
            <w:tcW w:w="2409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11 чел.</w:t>
            </w:r>
          </w:p>
        </w:tc>
      </w:tr>
      <w:tr w:rsidR="00E62513" w:rsidRPr="00684D48" w:rsidTr="005A4610">
        <w:trPr>
          <w:trHeight w:val="338"/>
        </w:trPr>
        <w:tc>
          <w:tcPr>
            <w:tcW w:w="4537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несовершеннолетние, состоящие на учёте в Банке данных «группы особого внимания»</w:t>
            </w:r>
          </w:p>
        </w:tc>
        <w:tc>
          <w:tcPr>
            <w:tcW w:w="3402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314 чел.</w:t>
            </w:r>
          </w:p>
        </w:tc>
        <w:tc>
          <w:tcPr>
            <w:tcW w:w="2409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60 детей</w:t>
            </w:r>
          </w:p>
        </w:tc>
      </w:tr>
      <w:tr w:rsidR="00E62513" w:rsidRPr="00684D48" w:rsidTr="005A4610">
        <w:trPr>
          <w:trHeight w:val="338"/>
        </w:trPr>
        <w:tc>
          <w:tcPr>
            <w:tcW w:w="4537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Талантливые дети *</w:t>
            </w:r>
          </w:p>
        </w:tc>
        <w:tc>
          <w:tcPr>
            <w:tcW w:w="3402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84 чел.</w:t>
            </w:r>
          </w:p>
        </w:tc>
        <w:tc>
          <w:tcPr>
            <w:tcW w:w="2409" w:type="dxa"/>
          </w:tcPr>
          <w:p w:rsidR="00E62513" w:rsidRPr="00684D48" w:rsidRDefault="00E62513" w:rsidP="005A4610">
            <w:pPr>
              <w:jc w:val="both"/>
              <w:rPr>
                <w:color w:val="000000"/>
              </w:rPr>
            </w:pPr>
            <w:r w:rsidRPr="00684D48">
              <w:rPr>
                <w:color w:val="000000"/>
              </w:rPr>
              <w:t>14 чел.</w:t>
            </w:r>
          </w:p>
        </w:tc>
      </w:tr>
    </w:tbl>
    <w:p w:rsidR="00E62513" w:rsidRPr="00684D48" w:rsidRDefault="00E62513" w:rsidP="00E62513">
      <w:pPr>
        <w:pBdr>
          <w:bottom w:val="single" w:sz="6" w:space="7" w:color="DADBDA"/>
        </w:pBdr>
        <w:shd w:val="clear" w:color="auto" w:fill="FFFFFF"/>
        <w:spacing w:after="300"/>
        <w:outlineLvl w:val="0"/>
        <w:rPr>
          <w:color w:val="000000"/>
          <w:kern w:val="36"/>
        </w:rPr>
      </w:pPr>
      <w:r w:rsidRPr="00684D48">
        <w:t>*</w:t>
      </w:r>
      <w:r w:rsidRPr="00684D48">
        <w:rPr>
          <w:color w:val="000000"/>
          <w:kern w:val="36"/>
        </w:rPr>
        <w:t xml:space="preserve"> Постановление Правительства Тюменской области от 29 апреля 2014 г. № 217-п «Об утверждении положения о межведомственном информационно-программном комплексе — региональной базе данных талантливых детей и молодежи в Тюменской области»</w:t>
      </w:r>
    </w:p>
    <w:p w:rsidR="00E62513" w:rsidRPr="00684D48" w:rsidRDefault="00E62513" w:rsidP="00E62513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</w:rPr>
      </w:pPr>
      <w:r w:rsidRPr="00684D48">
        <w:rPr>
          <w:color w:val="000000"/>
          <w:spacing w:val="2"/>
        </w:rPr>
        <w:t>На сегодняшний день участниками региональной базы данных талантливых детей и молодежи в Тюменской области являются 14 воспитанников МАУ ДО Нижнетавдинского муниципального района «ЦДО</w:t>
      </w:r>
      <w:r w:rsidRPr="00684D48">
        <w:rPr>
          <w:color w:val="000000"/>
        </w:rPr>
        <w:t>»: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4394"/>
        <w:gridCol w:w="851"/>
        <w:gridCol w:w="709"/>
      </w:tblGrid>
      <w:tr w:rsidR="00E62513" w:rsidRPr="00684D48" w:rsidTr="005A4610">
        <w:tc>
          <w:tcPr>
            <w:tcW w:w="567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 xml:space="preserve">№ </w:t>
            </w:r>
            <w:proofErr w:type="gramStart"/>
            <w:r w:rsidRPr="00684D48">
              <w:rPr>
                <w:rFonts w:eastAsia="Calibri"/>
              </w:rPr>
              <w:t>п</w:t>
            </w:r>
            <w:proofErr w:type="gramEnd"/>
            <w:r w:rsidRPr="00684D48">
              <w:rPr>
                <w:rFonts w:eastAsia="Calibri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ФИ</w:t>
            </w:r>
          </w:p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участника</w:t>
            </w: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Направление</w:t>
            </w:r>
          </w:p>
        </w:tc>
        <w:tc>
          <w:tcPr>
            <w:tcW w:w="4394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Место</w:t>
            </w:r>
          </w:p>
        </w:tc>
      </w:tr>
      <w:tr w:rsidR="00E62513" w:rsidRPr="00684D48" w:rsidTr="005A4610">
        <w:tc>
          <w:tcPr>
            <w:tcW w:w="567" w:type="dxa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Иванова Александра</w:t>
            </w: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Естественнонаучное</w:t>
            </w:r>
          </w:p>
        </w:tc>
        <w:tc>
          <w:tcPr>
            <w:tcW w:w="4394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Областной конкурс юных исследователей окружающей среды «Сохраним нашу Землю голубой и зелёной»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</w:t>
            </w:r>
          </w:p>
        </w:tc>
      </w:tr>
      <w:tr w:rsidR="00E62513" w:rsidRPr="00684D48" w:rsidTr="005A4610">
        <w:tc>
          <w:tcPr>
            <w:tcW w:w="567" w:type="dxa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proofErr w:type="spellStart"/>
            <w:r w:rsidRPr="00684D48">
              <w:rPr>
                <w:rFonts w:eastAsia="Calibri"/>
              </w:rPr>
              <w:t>Пермякова</w:t>
            </w:r>
            <w:proofErr w:type="spellEnd"/>
            <w:r w:rsidRPr="00684D48">
              <w:rPr>
                <w:rFonts w:eastAsia="Calibri"/>
              </w:rPr>
              <w:t xml:space="preserve"> Полина</w:t>
            </w: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Естественнонаучное</w:t>
            </w:r>
          </w:p>
        </w:tc>
        <w:tc>
          <w:tcPr>
            <w:tcW w:w="4394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Областная выставка «Юннат»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</w:t>
            </w:r>
          </w:p>
        </w:tc>
      </w:tr>
      <w:tr w:rsidR="00E62513" w:rsidRPr="00684D48" w:rsidTr="005A4610">
        <w:trPr>
          <w:trHeight w:val="482"/>
        </w:trPr>
        <w:tc>
          <w:tcPr>
            <w:tcW w:w="567" w:type="dxa"/>
            <w:vMerge w:val="restart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Растатурова Юлия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Естественнонаучное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Областная выставка «Юннат»</w:t>
            </w:r>
          </w:p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</w:t>
            </w:r>
          </w:p>
        </w:tc>
      </w:tr>
      <w:tr w:rsidR="00E62513" w:rsidRPr="00684D48" w:rsidTr="005A4610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1</w:t>
            </w:r>
          </w:p>
        </w:tc>
      </w:tr>
      <w:tr w:rsidR="00E62513" w:rsidRPr="00684D48" w:rsidTr="005A4610">
        <w:tc>
          <w:tcPr>
            <w:tcW w:w="567" w:type="dxa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Смородина Вероника</w:t>
            </w: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Естественнонаучное</w:t>
            </w:r>
          </w:p>
        </w:tc>
        <w:tc>
          <w:tcPr>
            <w:tcW w:w="4394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Областная выставка «Юннат»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1</w:t>
            </w:r>
          </w:p>
        </w:tc>
      </w:tr>
      <w:tr w:rsidR="00E62513" w:rsidRPr="00684D48" w:rsidTr="005A4610">
        <w:trPr>
          <w:trHeight w:val="345"/>
        </w:trPr>
        <w:tc>
          <w:tcPr>
            <w:tcW w:w="567" w:type="dxa"/>
            <w:vMerge w:val="restart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Сорокина Александра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Естественнонаучное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Областная выставка «Юннат»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3</w:t>
            </w:r>
          </w:p>
        </w:tc>
      </w:tr>
      <w:tr w:rsidR="00E62513" w:rsidRPr="00684D48" w:rsidTr="005A4610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</w:t>
            </w:r>
          </w:p>
        </w:tc>
      </w:tr>
      <w:tr w:rsidR="00E62513" w:rsidRPr="00684D48" w:rsidTr="005A4610">
        <w:tc>
          <w:tcPr>
            <w:tcW w:w="567" w:type="dxa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proofErr w:type="spellStart"/>
            <w:r w:rsidRPr="00684D48">
              <w:rPr>
                <w:rFonts w:eastAsia="Calibri"/>
              </w:rPr>
              <w:t>Ховренкова</w:t>
            </w:r>
            <w:proofErr w:type="spellEnd"/>
            <w:r w:rsidRPr="00684D48">
              <w:rPr>
                <w:rFonts w:eastAsia="Calibri"/>
              </w:rPr>
              <w:t xml:space="preserve"> Валерия</w:t>
            </w: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Естественнонаучное</w:t>
            </w:r>
          </w:p>
        </w:tc>
        <w:tc>
          <w:tcPr>
            <w:tcW w:w="4394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Областная выставка «Юннат»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1</w:t>
            </w:r>
          </w:p>
        </w:tc>
      </w:tr>
      <w:tr w:rsidR="00E62513" w:rsidRPr="00684D48" w:rsidTr="005A4610">
        <w:tc>
          <w:tcPr>
            <w:tcW w:w="567" w:type="dxa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 xml:space="preserve">Шаламов Максим </w:t>
            </w: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Естественнонаучное</w:t>
            </w:r>
          </w:p>
        </w:tc>
        <w:tc>
          <w:tcPr>
            <w:tcW w:w="4394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Областная выставка «Юннат»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1</w:t>
            </w:r>
          </w:p>
        </w:tc>
      </w:tr>
      <w:tr w:rsidR="00E62513" w:rsidRPr="00684D48" w:rsidTr="005A4610">
        <w:trPr>
          <w:trHeight w:val="343"/>
        </w:trPr>
        <w:tc>
          <w:tcPr>
            <w:tcW w:w="567" w:type="dxa"/>
            <w:vMerge w:val="restart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Заверина Жанна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Техническое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Областная выставка научно-технического творчества и робототехники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3</w:t>
            </w:r>
          </w:p>
        </w:tc>
      </w:tr>
      <w:tr w:rsidR="00E62513" w:rsidRPr="00684D48" w:rsidTr="005A4610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3</w:t>
            </w:r>
          </w:p>
        </w:tc>
      </w:tr>
      <w:tr w:rsidR="00E62513" w:rsidRPr="00684D48" w:rsidTr="005A4610">
        <w:tc>
          <w:tcPr>
            <w:tcW w:w="567" w:type="dxa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Пузина Анастасия</w:t>
            </w: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Техническое</w:t>
            </w:r>
          </w:p>
        </w:tc>
        <w:tc>
          <w:tcPr>
            <w:tcW w:w="4394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Областная выставка научно-технического творчества и робототехники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</w:t>
            </w:r>
          </w:p>
        </w:tc>
      </w:tr>
      <w:tr w:rsidR="00E62513" w:rsidRPr="00684D48" w:rsidTr="005A4610">
        <w:tc>
          <w:tcPr>
            <w:tcW w:w="567" w:type="dxa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proofErr w:type="spellStart"/>
            <w:r w:rsidRPr="00684D48">
              <w:rPr>
                <w:rFonts w:eastAsia="Calibri"/>
              </w:rPr>
              <w:t>Антуфьева</w:t>
            </w:r>
            <w:proofErr w:type="spellEnd"/>
            <w:r w:rsidRPr="00684D48">
              <w:rPr>
                <w:rFonts w:eastAsia="Calibri"/>
              </w:rPr>
              <w:t xml:space="preserve"> Екатерина</w:t>
            </w: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Естественнонаучное</w:t>
            </w:r>
          </w:p>
        </w:tc>
        <w:tc>
          <w:tcPr>
            <w:tcW w:w="4394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Областной экологический форум "Зеленая планета"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</w:t>
            </w:r>
          </w:p>
        </w:tc>
      </w:tr>
      <w:tr w:rsidR="00E62513" w:rsidRPr="00684D48" w:rsidTr="005A4610">
        <w:tc>
          <w:tcPr>
            <w:tcW w:w="567" w:type="dxa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proofErr w:type="spellStart"/>
            <w:r w:rsidRPr="00684D48">
              <w:rPr>
                <w:rFonts w:eastAsia="Calibri"/>
              </w:rPr>
              <w:t>Аптрасакова</w:t>
            </w:r>
            <w:proofErr w:type="spellEnd"/>
            <w:r w:rsidRPr="00684D48">
              <w:rPr>
                <w:rFonts w:eastAsia="Calibri"/>
              </w:rPr>
              <w:t xml:space="preserve"> </w:t>
            </w:r>
            <w:proofErr w:type="spellStart"/>
            <w:r w:rsidRPr="00684D48">
              <w:rPr>
                <w:rFonts w:eastAsia="Calibri"/>
              </w:rPr>
              <w:lastRenderedPageBreak/>
              <w:t>Зухра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lastRenderedPageBreak/>
              <w:t>Естественнона</w:t>
            </w:r>
            <w:r w:rsidRPr="00684D48">
              <w:rPr>
                <w:rFonts w:eastAsia="Calibri"/>
              </w:rPr>
              <w:lastRenderedPageBreak/>
              <w:t>учное</w:t>
            </w:r>
          </w:p>
        </w:tc>
        <w:tc>
          <w:tcPr>
            <w:tcW w:w="4394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 xml:space="preserve">Областной экологический форум </w:t>
            </w: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"Зеленая планета"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lastRenderedPageBreak/>
              <w:t>2016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</w:t>
            </w:r>
          </w:p>
        </w:tc>
      </w:tr>
      <w:tr w:rsidR="00E62513" w:rsidRPr="00684D48" w:rsidTr="005A4610">
        <w:tc>
          <w:tcPr>
            <w:tcW w:w="567" w:type="dxa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 xml:space="preserve">Кузьмина Дарья </w:t>
            </w: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Естественнонаучное</w:t>
            </w:r>
          </w:p>
        </w:tc>
        <w:tc>
          <w:tcPr>
            <w:tcW w:w="4394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Областной экологический форум "Зеленая планета"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</w:t>
            </w:r>
          </w:p>
        </w:tc>
      </w:tr>
      <w:tr w:rsidR="00E62513" w:rsidRPr="00684D48" w:rsidTr="005A4610">
        <w:tc>
          <w:tcPr>
            <w:tcW w:w="567" w:type="dxa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Растатурова Ольга</w:t>
            </w: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Естественнонаучное</w:t>
            </w:r>
          </w:p>
        </w:tc>
        <w:tc>
          <w:tcPr>
            <w:tcW w:w="4394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Областной экологический форум "Зеленая планета"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</w:t>
            </w:r>
          </w:p>
        </w:tc>
      </w:tr>
      <w:tr w:rsidR="00E62513" w:rsidRPr="00684D48" w:rsidTr="005A4610">
        <w:tc>
          <w:tcPr>
            <w:tcW w:w="567" w:type="dxa"/>
            <w:shd w:val="clear" w:color="auto" w:fill="auto"/>
          </w:tcPr>
          <w:p w:rsidR="00E62513" w:rsidRPr="00684D48" w:rsidRDefault="00E62513" w:rsidP="00E62513">
            <w:pPr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200" w:lineRule="atLeas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 xml:space="preserve">Шаламова Виктория </w:t>
            </w:r>
          </w:p>
        </w:tc>
        <w:tc>
          <w:tcPr>
            <w:tcW w:w="1843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Естественнонаучное</w:t>
            </w:r>
          </w:p>
        </w:tc>
        <w:tc>
          <w:tcPr>
            <w:tcW w:w="4394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84D48">
              <w:rPr>
                <w:rFonts w:eastAsia="Calibri"/>
                <w:color w:val="000000"/>
                <w:shd w:val="clear" w:color="auto" w:fill="FFFFFF"/>
                <w:lang w:eastAsia="en-US"/>
              </w:rPr>
              <w:t>Областной экологический форум "Зеленая планета"</w:t>
            </w:r>
          </w:p>
        </w:tc>
        <w:tc>
          <w:tcPr>
            <w:tcW w:w="851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E62513" w:rsidRPr="00684D48" w:rsidRDefault="00E62513" w:rsidP="005A4610">
            <w:pPr>
              <w:tabs>
                <w:tab w:val="left" w:pos="709"/>
              </w:tabs>
              <w:spacing w:line="200" w:lineRule="atLeast"/>
              <w:jc w:val="center"/>
              <w:rPr>
                <w:rFonts w:eastAsia="Calibri"/>
              </w:rPr>
            </w:pPr>
            <w:r w:rsidRPr="00684D48">
              <w:rPr>
                <w:rFonts w:eastAsia="Calibri"/>
              </w:rPr>
              <w:t>2</w:t>
            </w:r>
          </w:p>
        </w:tc>
      </w:tr>
    </w:tbl>
    <w:p w:rsidR="00E62513" w:rsidRPr="00684D48" w:rsidRDefault="00E62513" w:rsidP="00E62513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FF0000"/>
          <w:shd w:val="clear" w:color="auto" w:fill="FFFFFF"/>
        </w:rPr>
      </w:pPr>
    </w:p>
    <w:p w:rsidR="00E62513" w:rsidRPr="00684D48" w:rsidRDefault="00E62513" w:rsidP="00E62513">
      <w:pPr>
        <w:ind w:firstLine="709"/>
        <w:jc w:val="both"/>
        <w:rPr>
          <w:color w:val="000000"/>
          <w:shd w:val="clear" w:color="auto" w:fill="FFFFFF"/>
        </w:rPr>
      </w:pPr>
      <w:r w:rsidRPr="00684D48">
        <w:rPr>
          <w:color w:val="000000"/>
          <w:shd w:val="clear" w:color="auto" w:fill="FFFFFF"/>
        </w:rPr>
        <w:t xml:space="preserve">В учреждении ведется работа по поощрению и стимулированию самых активных воспитанников. В течение года для детей организуются выездные культурные мероприятия и экскурсии.  </w:t>
      </w:r>
      <w:r w:rsidRPr="00684D48">
        <w:rPr>
          <w:rFonts w:eastAsia="Calibri"/>
          <w:lang w:eastAsia="en-US"/>
        </w:rPr>
        <w:t xml:space="preserve">Ежегодно способные дети по результатам мониторинга учета достижений приглашаются на Елку главы и Губернаторскую елку. </w:t>
      </w:r>
    </w:p>
    <w:p w:rsidR="00E62513" w:rsidRPr="00684D48" w:rsidRDefault="00E62513" w:rsidP="00E62513">
      <w:pPr>
        <w:ind w:firstLine="709"/>
        <w:jc w:val="both"/>
        <w:rPr>
          <w:bCs/>
        </w:rPr>
      </w:pPr>
      <w:r w:rsidRPr="00684D48">
        <w:rPr>
          <w:bCs/>
        </w:rPr>
        <w:t xml:space="preserve">Немаловажную роль в повышении результативности, а также в обеспечении доступного дополнительного образования детей играет кадровый потенциал, </w:t>
      </w:r>
      <w:r w:rsidRPr="00684D48">
        <w:t>профессионально-педагогические компетенции и творческая активность педагогов дополнительного образования.</w:t>
      </w:r>
    </w:p>
    <w:p w:rsidR="00E62513" w:rsidRPr="00684D48" w:rsidRDefault="00E62513" w:rsidP="00E62513">
      <w:pPr>
        <w:ind w:firstLine="709"/>
        <w:jc w:val="both"/>
        <w:rPr>
          <w:bCs/>
        </w:rPr>
      </w:pPr>
      <w:r w:rsidRPr="00684D48">
        <w:rPr>
          <w:bCs/>
        </w:rPr>
        <w:t xml:space="preserve">Немаловажную роль в повышении результативности, а также в обеспечении доступного дополнительного образования играет кадровый потенциал, </w:t>
      </w:r>
      <w:r w:rsidRPr="00684D48">
        <w:t>профессионально-педагогические компетенции и творческая активность педагогов дополнительного образования.</w:t>
      </w:r>
    </w:p>
    <w:p w:rsidR="00E62513" w:rsidRPr="00684D48" w:rsidRDefault="00E62513" w:rsidP="00E62513">
      <w:pPr>
        <w:ind w:firstLine="709"/>
        <w:jc w:val="both"/>
        <w:rPr>
          <w:color w:val="000000"/>
        </w:rPr>
      </w:pPr>
      <w:r w:rsidRPr="00684D48">
        <w:rPr>
          <w:color w:val="000000"/>
        </w:rPr>
        <w:t xml:space="preserve">В целом учебно-воспитательный процесс обеспечивается работой коллектива Центра дополнительного образования, который состоит из 30 человек (13 – штатные работники, 17 – совместителей). </w:t>
      </w:r>
    </w:p>
    <w:p w:rsidR="00E62513" w:rsidRPr="00684D48" w:rsidRDefault="00E62513" w:rsidP="00E62513">
      <w:pPr>
        <w:ind w:firstLine="709"/>
        <w:jc w:val="both"/>
        <w:rPr>
          <w:i/>
        </w:rPr>
      </w:pPr>
      <w:r w:rsidRPr="00684D48">
        <w:rPr>
          <w:i/>
        </w:rPr>
        <w:t>Административно-управленческий персонал – 3 чел.:</w:t>
      </w:r>
    </w:p>
    <w:p w:rsidR="00E62513" w:rsidRPr="00684D48" w:rsidRDefault="00E62513" w:rsidP="00E62513">
      <w:pPr>
        <w:jc w:val="both"/>
      </w:pPr>
      <w:r w:rsidRPr="00684D48">
        <w:t>Директор – 1 чел.</w:t>
      </w:r>
    </w:p>
    <w:p w:rsidR="00E62513" w:rsidRPr="00684D48" w:rsidRDefault="00E62513" w:rsidP="00E62513">
      <w:pPr>
        <w:jc w:val="both"/>
      </w:pPr>
      <w:r w:rsidRPr="00684D48">
        <w:t>Главный бухгалтер – 1 чел.</w:t>
      </w:r>
    </w:p>
    <w:p w:rsidR="00E62513" w:rsidRPr="00684D48" w:rsidRDefault="00E62513" w:rsidP="00E62513">
      <w:pPr>
        <w:jc w:val="both"/>
      </w:pPr>
      <w:r w:rsidRPr="00684D48">
        <w:t>Обслуживающий персонал – 1 чел.</w:t>
      </w:r>
    </w:p>
    <w:p w:rsidR="00E62513" w:rsidRPr="00684D48" w:rsidRDefault="00E62513" w:rsidP="00E62513">
      <w:pPr>
        <w:numPr>
          <w:ilvl w:val="0"/>
          <w:numId w:val="6"/>
        </w:numPr>
        <w:suppressAutoHyphens w:val="0"/>
        <w:jc w:val="both"/>
        <w:rPr>
          <w:i/>
          <w:lang w:val="en-US"/>
        </w:rPr>
      </w:pPr>
      <w:r w:rsidRPr="00684D48">
        <w:rPr>
          <w:i/>
        </w:rPr>
        <w:t>Учебн</w:t>
      </w:r>
      <w:proofErr w:type="gramStart"/>
      <w:r w:rsidRPr="00684D48">
        <w:rPr>
          <w:i/>
        </w:rPr>
        <w:t>о-</w:t>
      </w:r>
      <w:proofErr w:type="gramEnd"/>
      <w:r w:rsidRPr="00684D48">
        <w:rPr>
          <w:i/>
        </w:rPr>
        <w:t xml:space="preserve"> вспомогательный персонал- 2 чел.:</w:t>
      </w:r>
    </w:p>
    <w:p w:rsidR="00E62513" w:rsidRPr="00684D48" w:rsidRDefault="00E62513" w:rsidP="00E62513">
      <w:pPr>
        <w:jc w:val="both"/>
      </w:pPr>
      <w:r w:rsidRPr="00684D48">
        <w:t xml:space="preserve">Методист – 1 чел. </w:t>
      </w:r>
    </w:p>
    <w:p w:rsidR="00E62513" w:rsidRPr="00684D48" w:rsidRDefault="00E62513" w:rsidP="00E62513">
      <w:pPr>
        <w:jc w:val="both"/>
      </w:pPr>
      <w:r w:rsidRPr="00684D48">
        <w:t>Педагог - организатор- 1 чел.</w:t>
      </w:r>
    </w:p>
    <w:p w:rsidR="00E62513" w:rsidRPr="00684D48" w:rsidRDefault="00E62513" w:rsidP="00E62513">
      <w:pPr>
        <w:numPr>
          <w:ilvl w:val="0"/>
          <w:numId w:val="6"/>
        </w:numPr>
        <w:suppressAutoHyphens w:val="0"/>
        <w:jc w:val="both"/>
        <w:rPr>
          <w:i/>
          <w:color w:val="000000"/>
        </w:rPr>
      </w:pPr>
      <w:r w:rsidRPr="00684D48">
        <w:rPr>
          <w:i/>
          <w:color w:val="000000"/>
        </w:rPr>
        <w:t>Педагоги дополнительного образования – 28 чел.</w:t>
      </w:r>
    </w:p>
    <w:p w:rsidR="00E62513" w:rsidRPr="00684D48" w:rsidRDefault="00E62513" w:rsidP="00E62513">
      <w:pPr>
        <w:jc w:val="both"/>
        <w:rPr>
          <w:color w:val="000000"/>
        </w:rPr>
      </w:pPr>
      <w:r w:rsidRPr="00684D48">
        <w:rPr>
          <w:color w:val="000000"/>
        </w:rPr>
        <w:t>Всего штатных педагогов – 8 чел.</w:t>
      </w:r>
    </w:p>
    <w:p w:rsidR="00E62513" w:rsidRPr="00684D48" w:rsidRDefault="00E62513" w:rsidP="00E62513">
      <w:pPr>
        <w:jc w:val="both"/>
        <w:rPr>
          <w:color w:val="000000"/>
        </w:rPr>
      </w:pPr>
      <w:r w:rsidRPr="00684D48">
        <w:rPr>
          <w:color w:val="000000"/>
        </w:rPr>
        <w:t xml:space="preserve">Педагогов совместителей (внутренних и внешних) – 20 чел. </w:t>
      </w:r>
    </w:p>
    <w:p w:rsidR="00E62513" w:rsidRPr="00684D48" w:rsidRDefault="00E62513" w:rsidP="00E62513">
      <w:pPr>
        <w:jc w:val="both"/>
        <w:rPr>
          <w:color w:val="000000"/>
        </w:rPr>
      </w:pPr>
      <w:r w:rsidRPr="00684D48">
        <w:rPr>
          <w:color w:val="000000"/>
        </w:rPr>
        <w:t xml:space="preserve">Количество штатных педагогических работников составляет 29 % от общего числа педагогов дополнительного образования. </w:t>
      </w:r>
    </w:p>
    <w:p w:rsidR="00E62513" w:rsidRPr="00684D48" w:rsidRDefault="00E62513" w:rsidP="00E62513">
      <w:pPr>
        <w:jc w:val="both"/>
        <w:rPr>
          <w:i/>
        </w:rPr>
      </w:pPr>
    </w:p>
    <w:p w:rsidR="00E62513" w:rsidRPr="00684D48" w:rsidRDefault="00E62513" w:rsidP="00E62513">
      <w:pPr>
        <w:jc w:val="both"/>
        <w:rPr>
          <w:i/>
        </w:rPr>
      </w:pPr>
      <w:r w:rsidRPr="00684D48">
        <w:rPr>
          <w:i/>
        </w:rPr>
        <w:t>Образование педагогических кадров:</w:t>
      </w:r>
    </w:p>
    <w:p w:rsidR="00E62513" w:rsidRPr="00684D48" w:rsidRDefault="00E62513" w:rsidP="00E62513">
      <w:pPr>
        <w:jc w:val="both"/>
      </w:pPr>
      <w:r w:rsidRPr="00684D48">
        <w:t>Высшее- 16</w:t>
      </w:r>
    </w:p>
    <w:p w:rsidR="00E62513" w:rsidRPr="00684D48" w:rsidRDefault="00E62513" w:rsidP="00E62513">
      <w:pPr>
        <w:jc w:val="both"/>
        <w:rPr>
          <w:color w:val="000000"/>
        </w:rPr>
      </w:pPr>
      <w:r w:rsidRPr="00684D48">
        <w:rPr>
          <w:color w:val="000000"/>
        </w:rPr>
        <w:t>Средне - специальное- 12</w:t>
      </w:r>
    </w:p>
    <w:p w:rsidR="00E62513" w:rsidRPr="00684D48" w:rsidRDefault="00E62513" w:rsidP="00E62513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hd w:val="clear" w:color="auto" w:fill="FFFFFF"/>
        </w:rPr>
      </w:pPr>
    </w:p>
    <w:p w:rsidR="00E62513" w:rsidRPr="00684D48" w:rsidRDefault="00E62513" w:rsidP="00E62513">
      <w:pPr>
        <w:ind w:firstLine="720"/>
        <w:jc w:val="both"/>
      </w:pPr>
      <w:r w:rsidRPr="00684D48">
        <w:t>Важнейшим средством повышения педагогического мастерства, является методическая работа, и повышение квалификации педагогов.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:rsidR="00E62513" w:rsidRPr="00684D48" w:rsidRDefault="00E62513" w:rsidP="00E62513">
      <w:pPr>
        <w:ind w:firstLine="720"/>
        <w:jc w:val="both"/>
      </w:pPr>
      <w:r w:rsidRPr="00684D48">
        <w:t>Наиболее распространенные формы методической работы:</w:t>
      </w:r>
    </w:p>
    <w:p w:rsidR="00E62513" w:rsidRPr="00684D48" w:rsidRDefault="00E62513" w:rsidP="00E62513">
      <w:pPr>
        <w:numPr>
          <w:ilvl w:val="0"/>
          <w:numId w:val="7"/>
        </w:numPr>
        <w:suppressAutoHyphens w:val="0"/>
      </w:pPr>
      <w:r w:rsidRPr="00684D48">
        <w:t>Обучение в Вузах;</w:t>
      </w:r>
    </w:p>
    <w:p w:rsidR="00E62513" w:rsidRPr="00684D48" w:rsidRDefault="00E62513" w:rsidP="00E62513">
      <w:pPr>
        <w:numPr>
          <w:ilvl w:val="0"/>
          <w:numId w:val="7"/>
        </w:numPr>
        <w:suppressAutoHyphens w:val="0"/>
      </w:pPr>
      <w:r w:rsidRPr="00684D48">
        <w:t>Курсовая подготовка педагогов;</w:t>
      </w:r>
    </w:p>
    <w:p w:rsidR="00E62513" w:rsidRPr="00684D48" w:rsidRDefault="00E62513" w:rsidP="00E62513">
      <w:pPr>
        <w:numPr>
          <w:ilvl w:val="0"/>
          <w:numId w:val="7"/>
        </w:numPr>
        <w:suppressAutoHyphens w:val="0"/>
      </w:pPr>
      <w:r w:rsidRPr="00684D48">
        <w:t>Тематические педагогические советы;</w:t>
      </w:r>
    </w:p>
    <w:p w:rsidR="00E62513" w:rsidRPr="00684D48" w:rsidRDefault="00E62513" w:rsidP="00E62513">
      <w:pPr>
        <w:numPr>
          <w:ilvl w:val="0"/>
          <w:numId w:val="7"/>
        </w:numPr>
        <w:suppressAutoHyphens w:val="0"/>
      </w:pPr>
      <w:r w:rsidRPr="00684D48">
        <w:t>Заседания районного методического совета;</w:t>
      </w:r>
    </w:p>
    <w:p w:rsidR="00E62513" w:rsidRPr="00684D48" w:rsidRDefault="00E62513" w:rsidP="00E62513">
      <w:pPr>
        <w:numPr>
          <w:ilvl w:val="0"/>
          <w:numId w:val="7"/>
        </w:numPr>
        <w:suppressAutoHyphens w:val="0"/>
      </w:pPr>
      <w:r w:rsidRPr="00684D48">
        <w:t xml:space="preserve">Семинары, </w:t>
      </w:r>
      <w:proofErr w:type="spellStart"/>
      <w:r w:rsidRPr="00684D48">
        <w:t>вебинары</w:t>
      </w:r>
      <w:proofErr w:type="spellEnd"/>
      <w:r w:rsidRPr="00684D48">
        <w:t>;</w:t>
      </w:r>
    </w:p>
    <w:p w:rsidR="00E62513" w:rsidRPr="00684D48" w:rsidRDefault="00E62513" w:rsidP="00E62513">
      <w:pPr>
        <w:numPr>
          <w:ilvl w:val="0"/>
          <w:numId w:val="7"/>
        </w:numPr>
        <w:suppressAutoHyphens w:val="0"/>
      </w:pPr>
      <w:r w:rsidRPr="00684D48">
        <w:t>Конференции</w:t>
      </w:r>
    </w:p>
    <w:p w:rsidR="00E62513" w:rsidRPr="00684D48" w:rsidRDefault="00E62513" w:rsidP="00E62513">
      <w:pPr>
        <w:numPr>
          <w:ilvl w:val="0"/>
          <w:numId w:val="7"/>
        </w:numPr>
        <w:suppressAutoHyphens w:val="0"/>
      </w:pPr>
      <w:r w:rsidRPr="00684D48">
        <w:lastRenderedPageBreak/>
        <w:t>Открытые занятия и мастер-классы;</w:t>
      </w:r>
    </w:p>
    <w:p w:rsidR="00E62513" w:rsidRPr="00684D48" w:rsidRDefault="00E62513" w:rsidP="00E62513">
      <w:pPr>
        <w:numPr>
          <w:ilvl w:val="0"/>
          <w:numId w:val="7"/>
        </w:numPr>
        <w:suppressAutoHyphens w:val="0"/>
      </w:pPr>
      <w:r w:rsidRPr="00684D48">
        <w:t>Посещение занятий, беседы с педагогами, консультации;</w:t>
      </w:r>
    </w:p>
    <w:p w:rsidR="00E62513" w:rsidRPr="00684D48" w:rsidRDefault="00E62513" w:rsidP="00E62513">
      <w:pPr>
        <w:numPr>
          <w:ilvl w:val="0"/>
          <w:numId w:val="7"/>
        </w:numPr>
        <w:suppressAutoHyphens w:val="0"/>
      </w:pPr>
      <w:proofErr w:type="spellStart"/>
      <w:r w:rsidRPr="00684D48">
        <w:t>Взаимопосещение</w:t>
      </w:r>
      <w:proofErr w:type="spellEnd"/>
      <w:r w:rsidRPr="00684D48">
        <w:t xml:space="preserve"> и анализ уроков;</w:t>
      </w:r>
    </w:p>
    <w:p w:rsidR="00E62513" w:rsidRPr="00684D48" w:rsidRDefault="00E62513" w:rsidP="00E62513">
      <w:pPr>
        <w:numPr>
          <w:ilvl w:val="0"/>
          <w:numId w:val="7"/>
        </w:numPr>
        <w:suppressAutoHyphens w:val="0"/>
      </w:pPr>
      <w:r w:rsidRPr="00684D48">
        <w:t>Конкурсы профессионального мастерства;</w:t>
      </w:r>
    </w:p>
    <w:p w:rsidR="00E62513" w:rsidRPr="00684D48" w:rsidRDefault="00E62513" w:rsidP="00E62513">
      <w:pPr>
        <w:numPr>
          <w:ilvl w:val="0"/>
          <w:numId w:val="7"/>
        </w:numPr>
        <w:suppressAutoHyphens w:val="0"/>
      </w:pPr>
      <w:r w:rsidRPr="00684D48">
        <w:t>Аттестация и др.</w:t>
      </w:r>
    </w:p>
    <w:p w:rsidR="00E62513" w:rsidRPr="00684D48" w:rsidRDefault="00E62513" w:rsidP="00E62513">
      <w:pPr>
        <w:ind w:left="360"/>
        <w:jc w:val="both"/>
      </w:pPr>
    </w:p>
    <w:p w:rsidR="00E62513" w:rsidRPr="00684D48" w:rsidRDefault="00E62513" w:rsidP="00E62513">
      <w:pPr>
        <w:ind w:left="360"/>
        <w:jc w:val="both"/>
      </w:pPr>
      <w:r w:rsidRPr="00684D48">
        <w:t xml:space="preserve">За прошедший период увеличилось количество качественных дополнительных общеобразовательных общеразвивающих программ, методических разработок по направленностям. </w:t>
      </w:r>
    </w:p>
    <w:p w:rsidR="00E62513" w:rsidRPr="00684D48" w:rsidRDefault="00E62513" w:rsidP="00E62513">
      <w:pPr>
        <w:ind w:left="-1134" w:firstLine="708"/>
        <w:jc w:val="both"/>
      </w:pPr>
      <w:r w:rsidRPr="00684D48">
        <w:t>Педагоги успешно принимают участие в областных конкурсах педагогического мастерства и методических разработок: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622"/>
        <w:gridCol w:w="1638"/>
        <w:gridCol w:w="2986"/>
        <w:gridCol w:w="2648"/>
      </w:tblGrid>
      <w:tr w:rsidR="00E62513" w:rsidRPr="00684D48" w:rsidTr="005A4610">
        <w:tc>
          <w:tcPr>
            <w:tcW w:w="852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4D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4D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22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8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86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48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E62513" w:rsidRPr="00684D48" w:rsidTr="005A4610">
        <w:tc>
          <w:tcPr>
            <w:tcW w:w="852" w:type="dxa"/>
            <w:shd w:val="clear" w:color="auto" w:fill="auto"/>
          </w:tcPr>
          <w:p w:rsidR="00E62513" w:rsidRPr="00684D48" w:rsidRDefault="00E62513" w:rsidP="00E62513">
            <w:pPr>
              <w:pStyle w:val="a8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sz w:val="24"/>
                <w:szCs w:val="24"/>
              </w:rPr>
              <w:t xml:space="preserve"> 07.07.2017г.</w:t>
            </w:r>
          </w:p>
        </w:tc>
        <w:tc>
          <w:tcPr>
            <w:tcW w:w="1638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sz w:val="24"/>
                <w:szCs w:val="24"/>
              </w:rPr>
              <w:t>АУ «Культура»</w:t>
            </w:r>
          </w:p>
        </w:tc>
        <w:tc>
          <w:tcPr>
            <w:tcW w:w="2986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среди пришкольных лагерей «Лучший воспитатель оздоровительной компании 2017 года» </w:t>
            </w:r>
          </w:p>
        </w:tc>
        <w:tc>
          <w:tcPr>
            <w:tcW w:w="2648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Молодыко Т.А. – диплом за 2 место.</w:t>
            </w:r>
          </w:p>
        </w:tc>
      </w:tr>
      <w:tr w:rsidR="00E62513" w:rsidRPr="00684D48" w:rsidTr="005A4610">
        <w:tc>
          <w:tcPr>
            <w:tcW w:w="852" w:type="dxa"/>
            <w:shd w:val="clear" w:color="auto" w:fill="auto"/>
          </w:tcPr>
          <w:p w:rsidR="00E62513" w:rsidRPr="00684D48" w:rsidRDefault="00E62513" w:rsidP="00E62513">
            <w:pPr>
              <w:pStyle w:val="a8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25.01.2017г.</w:t>
            </w:r>
          </w:p>
        </w:tc>
        <w:tc>
          <w:tcPr>
            <w:tcW w:w="1638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986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 конкурс для детей и педагогов «Узнавай-ка»</w:t>
            </w:r>
          </w:p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номинации «Лучшая программа педагога» педагог дополнительного образования Шабанова Л.В. - дипломант 2 степени</w:t>
            </w:r>
          </w:p>
        </w:tc>
      </w:tr>
      <w:tr w:rsidR="00E62513" w:rsidRPr="00684D48" w:rsidTr="005A46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13" w:rsidRPr="00684D48" w:rsidRDefault="00E62513" w:rsidP="00E62513">
            <w:pPr>
              <w:pStyle w:val="a8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 2017г.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 ресурс: </w:t>
            </w:r>
            <w:hyperlink r:id="rId6" w:history="1">
              <w:r w:rsidRPr="00684D4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http://www.умникус-конкурс.рф</w:t>
              </w:r>
            </w:hyperlink>
            <w:r w:rsidRPr="0068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  <w:proofErr w:type="gramStart"/>
            <w:r w:rsidRPr="0068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proofErr w:type="gramEnd"/>
            <w:r w:rsidRPr="0068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8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Умникус</w:t>
            </w:r>
            <w:proofErr w:type="spellEnd"/>
            <w:r w:rsidRPr="0068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номинации «Я - специалист»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доп. образования Шабанова Л.В. награждена дипломом победителя 3 степени. </w:t>
            </w:r>
          </w:p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513" w:rsidRPr="00684D48" w:rsidTr="005A46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13" w:rsidRPr="00684D48" w:rsidRDefault="00E62513" w:rsidP="00E62513">
            <w:pPr>
              <w:pStyle w:val="a8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15.12.2017г.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684D4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8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D4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684D48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творчества и спорта «Пионер»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инновационных программ </w:t>
            </w:r>
            <w:proofErr w:type="gramStart"/>
            <w:r w:rsidRPr="00684D48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684D4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технической и естественнонаучной направленностей (с ресурсной поддержкой)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sz w:val="24"/>
                <w:szCs w:val="24"/>
              </w:rPr>
              <w:t>Грамота победителя - дополнительная общеобразовательная общеразвивающая программа «Мой первый робот» - автор: Губарев С.С.</w:t>
            </w:r>
          </w:p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513" w:rsidRPr="00684D48" w:rsidTr="005A46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13" w:rsidRPr="00684D48" w:rsidRDefault="00E62513" w:rsidP="00E62513">
            <w:pPr>
              <w:pStyle w:val="a8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sz w:val="24"/>
                <w:szCs w:val="24"/>
              </w:rPr>
              <w:t xml:space="preserve">АНО ОДООЦ «Ребячья республика», г. Тюмень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4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вариативных программ в сфере отдыха и оздоровления детей.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13" w:rsidRPr="00684D48" w:rsidRDefault="00E62513" w:rsidP="005A46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4D48">
              <w:rPr>
                <w:rFonts w:ascii="Times New Roman" w:hAnsi="Times New Roman" w:cs="Times New Roman"/>
                <w:sz w:val="24"/>
                <w:szCs w:val="24"/>
              </w:rPr>
              <w:t>Программа летнего отдыха и оздоровления детей «Академия юных натуралистов» диплом 2 степени (авторы:</w:t>
            </w:r>
            <w:proofErr w:type="gramEnd"/>
            <w:r w:rsidRPr="00684D48">
              <w:rPr>
                <w:rFonts w:ascii="Times New Roman" w:hAnsi="Times New Roman" w:cs="Times New Roman"/>
                <w:sz w:val="24"/>
                <w:szCs w:val="24"/>
              </w:rPr>
              <w:t xml:space="preserve"> Реброва Н.А., Растатурова Л.М.)</w:t>
            </w:r>
          </w:p>
        </w:tc>
      </w:tr>
    </w:tbl>
    <w:p w:rsidR="00FE5CEB" w:rsidRPr="00684D48" w:rsidRDefault="00FE5CEB">
      <w:pPr>
        <w:jc w:val="both"/>
      </w:pPr>
    </w:p>
    <w:p w:rsidR="00E62513" w:rsidRPr="00684D48" w:rsidRDefault="00E62513" w:rsidP="00E62513">
      <w:pPr>
        <w:ind w:left="-567" w:firstLine="567"/>
        <w:jc w:val="both"/>
        <w:rPr>
          <w:bCs/>
        </w:rPr>
      </w:pPr>
      <w:r w:rsidRPr="00684D48">
        <w:rPr>
          <w:shd w:val="clear" w:color="auto" w:fill="FFFFFF"/>
        </w:rPr>
        <w:t>Дети, посещающие наши объединения, кружки -</w:t>
      </w:r>
      <w:r w:rsidRPr="00684D48">
        <w:rPr>
          <w:rStyle w:val="apple-converted-space"/>
          <w:shd w:val="clear" w:color="auto" w:fill="FFFFFF"/>
        </w:rPr>
        <w:t> </w:t>
      </w:r>
      <w:r w:rsidRPr="00684D48">
        <w:rPr>
          <w:shd w:val="clear" w:color="auto" w:fill="FFFFFF"/>
        </w:rPr>
        <w:t xml:space="preserve"> проявляют свои таланты – они поют, танцуют, рисуют, участвуют в </w:t>
      </w:r>
      <w:r w:rsidRPr="00684D48">
        <w:rPr>
          <w:rStyle w:val="apple-converted-space"/>
          <w:shd w:val="clear" w:color="auto" w:fill="FFFFFF"/>
        </w:rPr>
        <w:t>выставках </w:t>
      </w:r>
      <w:r w:rsidRPr="00684D48">
        <w:rPr>
          <w:shd w:val="clear" w:color="auto" w:fill="FFFFFF"/>
        </w:rPr>
        <w:t>декоративно-прикладного творчества, в</w:t>
      </w:r>
      <w:r w:rsidRPr="00684D48">
        <w:rPr>
          <w:rStyle w:val="apple-converted-space"/>
          <w:shd w:val="clear" w:color="auto" w:fill="FFFFFF"/>
        </w:rPr>
        <w:t> </w:t>
      </w:r>
      <w:r w:rsidRPr="00684D48">
        <w:rPr>
          <w:shd w:val="clear" w:color="auto" w:fill="FFFFFF"/>
        </w:rPr>
        <w:t>различных мероприятиях.</w:t>
      </w:r>
      <w:r w:rsidRPr="00684D48">
        <w:rPr>
          <w:rStyle w:val="apple-converted-space"/>
          <w:shd w:val="clear" w:color="auto" w:fill="FFFFFF"/>
        </w:rPr>
        <w:t> </w:t>
      </w:r>
      <w:r w:rsidRPr="00684D48">
        <w:rPr>
          <w:bCs/>
        </w:rPr>
        <w:t xml:space="preserve"> </w:t>
      </w:r>
    </w:p>
    <w:p w:rsidR="00FE5CEB" w:rsidRPr="00684D48" w:rsidRDefault="00E62513" w:rsidP="00E62513">
      <w:pPr>
        <w:jc w:val="both"/>
      </w:pPr>
      <w:r w:rsidRPr="00684D48">
        <w:t>В 2017 году воспитанники объединений приняли участие в 60 конкурсах и выставках разного уровня, показав при этом неплохие результаты.</w:t>
      </w:r>
    </w:p>
    <w:p w:rsidR="00E62513" w:rsidRPr="00684D48" w:rsidRDefault="00E62513" w:rsidP="00E62513">
      <w:pPr>
        <w:jc w:val="both"/>
      </w:pPr>
    </w:p>
    <w:p w:rsidR="00E62513" w:rsidRPr="00684D48" w:rsidRDefault="00E62513" w:rsidP="00E62513">
      <w:pPr>
        <w:ind w:left="644"/>
        <w:jc w:val="center"/>
        <w:rPr>
          <w:b/>
        </w:rPr>
      </w:pPr>
      <w:r w:rsidRPr="00684D48">
        <w:rPr>
          <w:b/>
        </w:rPr>
        <w:t>Межведомственное сотрудничество</w:t>
      </w:r>
    </w:p>
    <w:p w:rsidR="00E62513" w:rsidRPr="00684D48" w:rsidRDefault="00E62513" w:rsidP="00E62513">
      <w:pPr>
        <w:ind w:firstLine="709"/>
      </w:pPr>
      <w:r w:rsidRPr="00684D48">
        <w:t>Центр дополнительного образования, сотрудничает со многими учреждениями района и области. Поддержка творческих инициатив ведётся с помощью не только социальных, но и ресурсных партнёров.</w:t>
      </w:r>
    </w:p>
    <w:p w:rsidR="00E62513" w:rsidRPr="00684D48" w:rsidRDefault="00E62513" w:rsidP="00E62513">
      <w:pPr>
        <w:ind w:firstLine="709"/>
      </w:pPr>
    </w:p>
    <w:tbl>
      <w:tblPr>
        <w:tblW w:w="978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5386"/>
      </w:tblGrid>
      <w:tr w:rsidR="00E62513" w:rsidRPr="00684D48" w:rsidTr="005A4610">
        <w:trPr>
          <w:trHeight w:val="557"/>
        </w:trPr>
        <w:tc>
          <w:tcPr>
            <w:tcW w:w="4397" w:type="dxa"/>
            <w:hideMark/>
          </w:tcPr>
          <w:p w:rsidR="00E62513" w:rsidRPr="00684D48" w:rsidRDefault="00E62513" w:rsidP="005A4610">
            <w:r w:rsidRPr="00684D48">
              <w:t>Администрация Нижнетавдинского муниципального района</w:t>
            </w:r>
          </w:p>
        </w:tc>
        <w:tc>
          <w:tcPr>
            <w:tcW w:w="5386" w:type="dxa"/>
            <w:hideMark/>
          </w:tcPr>
          <w:p w:rsidR="00E62513" w:rsidRPr="00684D48" w:rsidRDefault="00E62513" w:rsidP="005A4610">
            <w:pPr>
              <w:ind w:firstLine="34"/>
            </w:pPr>
            <w:r w:rsidRPr="00684D48">
              <w:t>Управление образования, ОУ Нижнетавдинского района</w:t>
            </w:r>
          </w:p>
        </w:tc>
      </w:tr>
      <w:tr w:rsidR="00E62513" w:rsidRPr="00684D48" w:rsidTr="005A4610">
        <w:trPr>
          <w:trHeight w:val="454"/>
        </w:trPr>
        <w:tc>
          <w:tcPr>
            <w:tcW w:w="4397" w:type="dxa"/>
            <w:hideMark/>
          </w:tcPr>
          <w:p w:rsidR="00E62513" w:rsidRPr="00684D48" w:rsidRDefault="00E62513" w:rsidP="005A4610">
            <w:r w:rsidRPr="00684D48">
              <w:t>АУ «Спорт и Молодёжь»</w:t>
            </w:r>
          </w:p>
        </w:tc>
        <w:tc>
          <w:tcPr>
            <w:tcW w:w="5386" w:type="dxa"/>
            <w:hideMark/>
          </w:tcPr>
          <w:p w:rsidR="00E62513" w:rsidRPr="00684D48" w:rsidRDefault="00E62513" w:rsidP="005A4610">
            <w:pPr>
              <w:ind w:firstLine="34"/>
            </w:pPr>
            <w:r w:rsidRPr="00684D48">
              <w:t>Управление социальной защиты населения</w:t>
            </w:r>
          </w:p>
        </w:tc>
      </w:tr>
      <w:tr w:rsidR="00E62513" w:rsidRPr="00684D48" w:rsidTr="005A4610">
        <w:trPr>
          <w:trHeight w:val="506"/>
        </w:trPr>
        <w:tc>
          <w:tcPr>
            <w:tcW w:w="4397" w:type="dxa"/>
            <w:hideMark/>
          </w:tcPr>
          <w:p w:rsidR="00E62513" w:rsidRPr="00684D48" w:rsidRDefault="00E62513" w:rsidP="005A4610">
            <w:r w:rsidRPr="00684D48">
              <w:t>МАДОУ Нижнетавдинский</w:t>
            </w:r>
          </w:p>
          <w:p w:rsidR="00E62513" w:rsidRPr="00684D48" w:rsidRDefault="00E62513" w:rsidP="005A4610">
            <w:r w:rsidRPr="00684D48">
              <w:t>детский сад «Колосок»</w:t>
            </w:r>
          </w:p>
        </w:tc>
        <w:tc>
          <w:tcPr>
            <w:tcW w:w="5386" w:type="dxa"/>
            <w:hideMark/>
          </w:tcPr>
          <w:p w:rsidR="00E62513" w:rsidRPr="00684D48" w:rsidRDefault="00E62513" w:rsidP="005A4610">
            <w:pPr>
              <w:ind w:firstLine="34"/>
            </w:pPr>
            <w:r w:rsidRPr="00684D48">
              <w:t>МАУ КЦСОН «Тавда»</w:t>
            </w:r>
          </w:p>
        </w:tc>
      </w:tr>
      <w:tr w:rsidR="00E62513" w:rsidRPr="00684D48" w:rsidTr="005A4610">
        <w:trPr>
          <w:trHeight w:val="528"/>
        </w:trPr>
        <w:tc>
          <w:tcPr>
            <w:tcW w:w="4397" w:type="dxa"/>
            <w:hideMark/>
          </w:tcPr>
          <w:p w:rsidR="00E62513" w:rsidRPr="00684D48" w:rsidRDefault="00E62513" w:rsidP="005A4610">
            <w:r w:rsidRPr="00684D48">
              <w:t>Информационн</w:t>
            </w:r>
            <w:proofErr w:type="gramStart"/>
            <w:r w:rsidRPr="00684D48">
              <w:t>о-</w:t>
            </w:r>
            <w:proofErr w:type="gramEnd"/>
            <w:r w:rsidRPr="00684D48">
              <w:t xml:space="preserve"> издательский центр «Светлый путь»</w:t>
            </w:r>
          </w:p>
        </w:tc>
        <w:tc>
          <w:tcPr>
            <w:tcW w:w="5386" w:type="dxa"/>
            <w:hideMark/>
          </w:tcPr>
          <w:p w:rsidR="00E62513" w:rsidRPr="00684D48" w:rsidRDefault="00E62513" w:rsidP="005A4610">
            <w:pPr>
              <w:ind w:firstLine="34"/>
            </w:pPr>
            <w:r w:rsidRPr="00684D48">
              <w:t xml:space="preserve">«Радио </w:t>
            </w:r>
            <w:proofErr w:type="gramStart"/>
            <w:r w:rsidRPr="00684D48">
              <w:t>Тавда-Вести</w:t>
            </w:r>
            <w:proofErr w:type="gramEnd"/>
            <w:r w:rsidRPr="00684D48">
              <w:t>»</w:t>
            </w:r>
          </w:p>
        </w:tc>
      </w:tr>
      <w:tr w:rsidR="00E62513" w:rsidRPr="00684D48" w:rsidTr="005A4610">
        <w:trPr>
          <w:trHeight w:val="434"/>
        </w:trPr>
        <w:tc>
          <w:tcPr>
            <w:tcW w:w="4397" w:type="dxa"/>
            <w:hideMark/>
          </w:tcPr>
          <w:p w:rsidR="00E62513" w:rsidRPr="00684D48" w:rsidRDefault="00E62513" w:rsidP="005A4610">
            <w:r w:rsidRPr="00684D48">
              <w:t>АУ «Культура»</w:t>
            </w:r>
          </w:p>
        </w:tc>
        <w:tc>
          <w:tcPr>
            <w:tcW w:w="5386" w:type="dxa"/>
            <w:hideMark/>
          </w:tcPr>
          <w:p w:rsidR="00E62513" w:rsidRPr="00684D48" w:rsidRDefault="00E62513" w:rsidP="005A4610">
            <w:pPr>
              <w:ind w:firstLine="34"/>
            </w:pPr>
            <w:r w:rsidRPr="00684D48">
              <w:t>ГБУЗ ТО «Областная больница №15»</w:t>
            </w:r>
          </w:p>
        </w:tc>
      </w:tr>
      <w:tr w:rsidR="00E62513" w:rsidRPr="00684D48" w:rsidTr="005A4610">
        <w:trPr>
          <w:trHeight w:val="434"/>
        </w:trPr>
        <w:tc>
          <w:tcPr>
            <w:tcW w:w="4397" w:type="dxa"/>
            <w:hideMark/>
          </w:tcPr>
          <w:p w:rsidR="00E62513" w:rsidRPr="00684D48" w:rsidRDefault="00E62513" w:rsidP="005A4610">
            <w:r w:rsidRPr="00684D48">
              <w:t>МАУ ДО Нижнетавдинского района «ДЮСШ»</w:t>
            </w:r>
          </w:p>
        </w:tc>
        <w:tc>
          <w:tcPr>
            <w:tcW w:w="5386" w:type="dxa"/>
            <w:hideMark/>
          </w:tcPr>
          <w:p w:rsidR="00E62513" w:rsidRPr="00684D48" w:rsidRDefault="00E62513" w:rsidP="005A4610">
            <w:pPr>
              <w:ind w:firstLine="34"/>
            </w:pPr>
            <w:r w:rsidRPr="00684D48">
              <w:t>ГАПОУ ТО «Агротехнологический колледж»</w:t>
            </w:r>
          </w:p>
        </w:tc>
      </w:tr>
      <w:tr w:rsidR="00E62513" w:rsidRPr="00684D48" w:rsidTr="005A4610">
        <w:trPr>
          <w:trHeight w:val="474"/>
        </w:trPr>
        <w:tc>
          <w:tcPr>
            <w:tcW w:w="4397" w:type="dxa"/>
            <w:hideMark/>
          </w:tcPr>
          <w:p w:rsidR="00E62513" w:rsidRPr="00684D48" w:rsidRDefault="00E62513" w:rsidP="005A4610">
            <w:r w:rsidRPr="00684D48">
              <w:t>Общество инвалидов, Совет Ветеранов</w:t>
            </w:r>
          </w:p>
        </w:tc>
        <w:tc>
          <w:tcPr>
            <w:tcW w:w="5386" w:type="dxa"/>
            <w:hideMark/>
          </w:tcPr>
          <w:p w:rsidR="00E62513" w:rsidRPr="00684D48" w:rsidRDefault="00E62513" w:rsidP="005A4610">
            <w:pPr>
              <w:ind w:firstLine="34"/>
            </w:pPr>
            <w:r w:rsidRPr="00684D48">
              <w:t>Индивидуальные предприниматели</w:t>
            </w:r>
          </w:p>
        </w:tc>
      </w:tr>
      <w:tr w:rsidR="00E62513" w:rsidRPr="00684D48" w:rsidTr="005A4610">
        <w:trPr>
          <w:trHeight w:val="599"/>
        </w:trPr>
        <w:tc>
          <w:tcPr>
            <w:tcW w:w="4397" w:type="dxa"/>
            <w:hideMark/>
          </w:tcPr>
          <w:p w:rsidR="00E62513" w:rsidRPr="00684D48" w:rsidRDefault="00E62513" w:rsidP="005A4610">
            <w:r w:rsidRPr="00684D48">
              <w:t>Родительская общественность</w:t>
            </w:r>
          </w:p>
        </w:tc>
        <w:tc>
          <w:tcPr>
            <w:tcW w:w="5386" w:type="dxa"/>
            <w:hideMark/>
          </w:tcPr>
          <w:p w:rsidR="00E62513" w:rsidRPr="00684D48" w:rsidRDefault="00E62513" w:rsidP="005A4610">
            <w:pPr>
              <w:ind w:firstLine="34"/>
            </w:pPr>
            <w:r w:rsidRPr="00684D48">
              <w:t xml:space="preserve">ГАУ </w:t>
            </w:r>
            <w:proofErr w:type="gramStart"/>
            <w:r w:rsidRPr="00684D48">
              <w:t>ДО</w:t>
            </w:r>
            <w:proofErr w:type="gramEnd"/>
            <w:r w:rsidRPr="00684D48">
              <w:t xml:space="preserve"> </w:t>
            </w:r>
            <w:proofErr w:type="gramStart"/>
            <w:r w:rsidRPr="00684D48">
              <w:t>ТО</w:t>
            </w:r>
            <w:proofErr w:type="gramEnd"/>
            <w:r w:rsidRPr="00684D48">
              <w:t xml:space="preserve"> «Дворец творчества и спорта «Пионер»</w:t>
            </w:r>
          </w:p>
        </w:tc>
      </w:tr>
      <w:tr w:rsidR="00E62513" w:rsidRPr="00684D48" w:rsidTr="005A4610">
        <w:trPr>
          <w:trHeight w:val="1247"/>
        </w:trPr>
        <w:tc>
          <w:tcPr>
            <w:tcW w:w="4397" w:type="dxa"/>
            <w:hideMark/>
          </w:tcPr>
          <w:p w:rsidR="00E62513" w:rsidRPr="00684D48" w:rsidRDefault="00E62513" w:rsidP="005A4610">
            <w:r w:rsidRPr="00684D48">
              <w:t>Региональный учебн</w:t>
            </w:r>
            <w:proofErr w:type="gramStart"/>
            <w:r w:rsidRPr="00684D48">
              <w:t>о-</w:t>
            </w:r>
            <w:proofErr w:type="gramEnd"/>
            <w:r w:rsidRPr="00684D48">
              <w:t xml:space="preserve"> методический центр развития системы дополнительного образования в Тюменской области</w:t>
            </w:r>
          </w:p>
        </w:tc>
        <w:tc>
          <w:tcPr>
            <w:tcW w:w="5386" w:type="dxa"/>
            <w:hideMark/>
          </w:tcPr>
          <w:p w:rsidR="00E62513" w:rsidRPr="00684D48" w:rsidRDefault="00E62513" w:rsidP="005A4610">
            <w:pPr>
              <w:ind w:firstLine="34"/>
            </w:pPr>
            <w:r w:rsidRPr="00684D48">
              <w:t>Другие организации, учреждения Нижнетавдинского района и Тюменской области</w:t>
            </w:r>
          </w:p>
        </w:tc>
      </w:tr>
    </w:tbl>
    <w:p w:rsidR="00E62513" w:rsidRPr="00684D48" w:rsidRDefault="00E62513" w:rsidP="00E62513">
      <w:pPr>
        <w:jc w:val="both"/>
      </w:pPr>
    </w:p>
    <w:p w:rsidR="00E62513" w:rsidRPr="00684D48" w:rsidRDefault="00E62513" w:rsidP="00E62513">
      <w:pPr>
        <w:jc w:val="both"/>
      </w:pPr>
      <w:r w:rsidRPr="00684D48">
        <w:t>Укрепляется материально-техническая база учреждения.</w:t>
      </w:r>
    </w:p>
    <w:p w:rsidR="00E62513" w:rsidRPr="00684D48" w:rsidRDefault="00E62513" w:rsidP="00E62513">
      <w:pPr>
        <w:ind w:left="644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248"/>
        <w:gridCol w:w="2800"/>
        <w:gridCol w:w="3685"/>
      </w:tblGrid>
      <w:tr w:rsidR="00E62513" w:rsidRPr="00684D48" w:rsidTr="005A4610">
        <w:trPr>
          <w:trHeight w:val="542"/>
        </w:trPr>
        <w:tc>
          <w:tcPr>
            <w:tcW w:w="481" w:type="dxa"/>
          </w:tcPr>
          <w:p w:rsidR="00E62513" w:rsidRPr="00684D48" w:rsidRDefault="00E62513" w:rsidP="005A4610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684D48">
              <w:rPr>
                <w:color w:val="000000"/>
              </w:rPr>
              <w:t>№</w:t>
            </w:r>
          </w:p>
        </w:tc>
        <w:tc>
          <w:tcPr>
            <w:tcW w:w="2248" w:type="dxa"/>
          </w:tcPr>
          <w:p w:rsidR="00E62513" w:rsidRPr="00684D48" w:rsidRDefault="00E62513" w:rsidP="005A4610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684D48">
              <w:rPr>
                <w:color w:val="000000"/>
              </w:rPr>
              <w:t>Наименование</w:t>
            </w:r>
          </w:p>
          <w:p w:rsidR="00E62513" w:rsidRPr="00684D48" w:rsidRDefault="00E62513" w:rsidP="005A4610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684D48">
              <w:rPr>
                <w:color w:val="000000"/>
              </w:rPr>
              <w:t>деятельности</w:t>
            </w:r>
          </w:p>
        </w:tc>
        <w:tc>
          <w:tcPr>
            <w:tcW w:w="2800" w:type="dxa"/>
          </w:tcPr>
          <w:p w:rsidR="00E62513" w:rsidRPr="00684D48" w:rsidRDefault="00E62513" w:rsidP="005A4610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684D48">
              <w:rPr>
                <w:color w:val="000000"/>
              </w:rPr>
              <w:t>Наличие базы</w:t>
            </w:r>
          </w:p>
        </w:tc>
        <w:tc>
          <w:tcPr>
            <w:tcW w:w="3685" w:type="dxa"/>
          </w:tcPr>
          <w:p w:rsidR="00E62513" w:rsidRPr="00684D48" w:rsidRDefault="00E62513" w:rsidP="005A4610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684D48">
              <w:rPr>
                <w:color w:val="000000"/>
              </w:rPr>
              <w:t>Приобретено в 2017г. и ресурсная поддержка</w:t>
            </w:r>
          </w:p>
        </w:tc>
      </w:tr>
      <w:tr w:rsidR="00E62513" w:rsidRPr="00684D48" w:rsidTr="005A4610">
        <w:trPr>
          <w:trHeight w:val="790"/>
        </w:trPr>
        <w:tc>
          <w:tcPr>
            <w:tcW w:w="481" w:type="dxa"/>
          </w:tcPr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r w:rsidRPr="00684D48">
              <w:rPr>
                <w:color w:val="000000"/>
              </w:rPr>
              <w:t>1</w:t>
            </w:r>
          </w:p>
        </w:tc>
        <w:tc>
          <w:tcPr>
            <w:tcW w:w="2248" w:type="dxa"/>
          </w:tcPr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r w:rsidRPr="00684D48">
              <w:rPr>
                <w:color w:val="000000"/>
              </w:rPr>
              <w:t>Обучение игре на фортепиано, баяне/аккордеоне, домре/ балалайке, гитаре</w:t>
            </w:r>
          </w:p>
        </w:tc>
        <w:tc>
          <w:tcPr>
            <w:tcW w:w="2800" w:type="dxa"/>
          </w:tcPr>
          <w:p w:rsidR="00E62513" w:rsidRPr="00684D48" w:rsidRDefault="00E62513" w:rsidP="00E6251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Музыкальные инструменты и оборудование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Учебные программы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Методическое обеспечение</w:t>
            </w:r>
          </w:p>
        </w:tc>
        <w:tc>
          <w:tcPr>
            <w:tcW w:w="3685" w:type="dxa"/>
          </w:tcPr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Баян «Тула- 209»</w:t>
            </w:r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Аккордеон</w:t>
            </w:r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62513" w:rsidRPr="00684D48" w:rsidTr="005A4610">
        <w:trPr>
          <w:trHeight w:val="348"/>
        </w:trPr>
        <w:tc>
          <w:tcPr>
            <w:tcW w:w="481" w:type="dxa"/>
          </w:tcPr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r w:rsidRPr="00684D48">
              <w:rPr>
                <w:color w:val="000000"/>
              </w:rPr>
              <w:t>2</w:t>
            </w:r>
          </w:p>
        </w:tc>
        <w:tc>
          <w:tcPr>
            <w:tcW w:w="2248" w:type="dxa"/>
          </w:tcPr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r w:rsidRPr="00684D48">
              <w:rPr>
                <w:color w:val="000000"/>
              </w:rPr>
              <w:t xml:space="preserve">Хореографическое </w:t>
            </w:r>
          </w:p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r w:rsidRPr="00684D48">
              <w:rPr>
                <w:color w:val="000000"/>
              </w:rPr>
              <w:t>искусство</w:t>
            </w:r>
          </w:p>
        </w:tc>
        <w:tc>
          <w:tcPr>
            <w:tcW w:w="2800" w:type="dxa"/>
          </w:tcPr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Музыкальные инструменты и оборудование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 xml:space="preserve">Фонотека 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Учебные программы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Методическое обеспечение</w:t>
            </w:r>
          </w:p>
        </w:tc>
        <w:tc>
          <w:tcPr>
            <w:tcW w:w="3685" w:type="dxa"/>
          </w:tcPr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Шкаф-2шт.</w:t>
            </w:r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Стол</w:t>
            </w:r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 xml:space="preserve">Вешалка </w:t>
            </w:r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Костюмы для танцев</w:t>
            </w:r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62513" w:rsidRPr="00684D48" w:rsidTr="005A4610">
        <w:trPr>
          <w:trHeight w:val="348"/>
        </w:trPr>
        <w:tc>
          <w:tcPr>
            <w:tcW w:w="481" w:type="dxa"/>
          </w:tcPr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r w:rsidRPr="00684D48">
              <w:rPr>
                <w:color w:val="000000"/>
              </w:rPr>
              <w:t>3</w:t>
            </w:r>
          </w:p>
        </w:tc>
        <w:tc>
          <w:tcPr>
            <w:tcW w:w="2248" w:type="dxa"/>
          </w:tcPr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r w:rsidRPr="00684D48">
              <w:rPr>
                <w:color w:val="000000"/>
              </w:rPr>
              <w:t>Изобразительное и декоративно-прикладное искусство</w:t>
            </w:r>
          </w:p>
        </w:tc>
        <w:tc>
          <w:tcPr>
            <w:tcW w:w="2800" w:type="dxa"/>
          </w:tcPr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Оборудование и материалы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Учебные программы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 xml:space="preserve">Методическое </w:t>
            </w:r>
            <w:r w:rsidRPr="00684D48">
              <w:rPr>
                <w:color w:val="000000"/>
              </w:rPr>
              <w:lastRenderedPageBreak/>
              <w:t>обеспечение</w:t>
            </w:r>
          </w:p>
        </w:tc>
        <w:tc>
          <w:tcPr>
            <w:tcW w:w="3685" w:type="dxa"/>
          </w:tcPr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lastRenderedPageBreak/>
              <w:t>Учебные пособия</w:t>
            </w:r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84D48">
              <w:rPr>
                <w:color w:val="000000"/>
              </w:rPr>
              <w:t>Фланелеграф</w:t>
            </w:r>
            <w:proofErr w:type="spellEnd"/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62513" w:rsidRPr="00684D48" w:rsidTr="005A4610">
        <w:trPr>
          <w:trHeight w:val="348"/>
        </w:trPr>
        <w:tc>
          <w:tcPr>
            <w:tcW w:w="481" w:type="dxa"/>
          </w:tcPr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r w:rsidRPr="00684D48">
              <w:rPr>
                <w:color w:val="000000"/>
              </w:rPr>
              <w:lastRenderedPageBreak/>
              <w:t>4</w:t>
            </w:r>
          </w:p>
        </w:tc>
        <w:tc>
          <w:tcPr>
            <w:tcW w:w="2248" w:type="dxa"/>
          </w:tcPr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proofErr w:type="spellStart"/>
            <w:r w:rsidRPr="00684D48">
              <w:rPr>
                <w:color w:val="000000"/>
              </w:rPr>
              <w:t>Туристко</w:t>
            </w:r>
            <w:proofErr w:type="spellEnd"/>
            <w:r w:rsidRPr="00684D48">
              <w:rPr>
                <w:color w:val="000000"/>
              </w:rPr>
              <w:t>-краеведческое</w:t>
            </w:r>
          </w:p>
        </w:tc>
        <w:tc>
          <w:tcPr>
            <w:tcW w:w="2800" w:type="dxa"/>
          </w:tcPr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Оборудование и материалы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Учебные программы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Методическое обеспечение</w:t>
            </w:r>
          </w:p>
        </w:tc>
        <w:tc>
          <w:tcPr>
            <w:tcW w:w="3685" w:type="dxa"/>
          </w:tcPr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62513" w:rsidRPr="00684D48" w:rsidTr="005A4610">
        <w:trPr>
          <w:trHeight w:val="348"/>
        </w:trPr>
        <w:tc>
          <w:tcPr>
            <w:tcW w:w="481" w:type="dxa"/>
          </w:tcPr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r w:rsidRPr="00684D48">
              <w:rPr>
                <w:color w:val="000000"/>
              </w:rPr>
              <w:t>5</w:t>
            </w:r>
          </w:p>
        </w:tc>
        <w:tc>
          <w:tcPr>
            <w:tcW w:w="2248" w:type="dxa"/>
          </w:tcPr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r w:rsidRPr="00684D48">
              <w:rPr>
                <w:color w:val="000000"/>
              </w:rPr>
              <w:t>Социально – педагогическое</w:t>
            </w:r>
          </w:p>
        </w:tc>
        <w:tc>
          <w:tcPr>
            <w:tcW w:w="2800" w:type="dxa"/>
          </w:tcPr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Оборудование и материалы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Учебные программы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Методическое обеспечение</w:t>
            </w:r>
          </w:p>
        </w:tc>
        <w:tc>
          <w:tcPr>
            <w:tcW w:w="3685" w:type="dxa"/>
          </w:tcPr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84D48">
              <w:rPr>
                <w:color w:val="000000"/>
              </w:rPr>
              <w:t>Флипчарт</w:t>
            </w:r>
            <w:proofErr w:type="spellEnd"/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684D48">
              <w:rPr>
                <w:color w:val="000000"/>
              </w:rPr>
              <w:t>Оборудование, конструкторы и комплектующие для проведение занятий «Ментальная арифметика»</w:t>
            </w:r>
            <w:proofErr w:type="gramEnd"/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Обогреватель</w:t>
            </w:r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62513" w:rsidRPr="00684D48" w:rsidTr="005A4610">
        <w:trPr>
          <w:trHeight w:val="348"/>
        </w:trPr>
        <w:tc>
          <w:tcPr>
            <w:tcW w:w="481" w:type="dxa"/>
          </w:tcPr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r w:rsidRPr="00684D48">
              <w:rPr>
                <w:color w:val="000000"/>
              </w:rPr>
              <w:t>6</w:t>
            </w:r>
          </w:p>
        </w:tc>
        <w:tc>
          <w:tcPr>
            <w:tcW w:w="2248" w:type="dxa"/>
          </w:tcPr>
          <w:p w:rsidR="00E62513" w:rsidRPr="00684D48" w:rsidRDefault="00E62513" w:rsidP="005A4610">
            <w:pPr>
              <w:tabs>
                <w:tab w:val="left" w:pos="993"/>
              </w:tabs>
              <w:rPr>
                <w:color w:val="000000"/>
              </w:rPr>
            </w:pPr>
            <w:r w:rsidRPr="00684D48">
              <w:rPr>
                <w:color w:val="000000"/>
              </w:rPr>
              <w:t xml:space="preserve">Техническое </w:t>
            </w:r>
          </w:p>
        </w:tc>
        <w:tc>
          <w:tcPr>
            <w:tcW w:w="2800" w:type="dxa"/>
          </w:tcPr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Оборудование и материалы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Учебные программы</w:t>
            </w:r>
          </w:p>
          <w:p w:rsidR="00E62513" w:rsidRPr="00684D48" w:rsidRDefault="00E62513" w:rsidP="00E62513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Методическое обеспечение</w:t>
            </w:r>
          </w:p>
        </w:tc>
        <w:tc>
          <w:tcPr>
            <w:tcW w:w="3685" w:type="dxa"/>
          </w:tcPr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84D48">
              <w:rPr>
                <w:color w:val="000000"/>
              </w:rPr>
              <w:t>Жесткий диск</w:t>
            </w:r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684D48">
              <w:rPr>
                <w:color w:val="000000"/>
              </w:rPr>
              <w:t>Ноутбук</w:t>
            </w:r>
          </w:p>
          <w:p w:rsidR="00E62513" w:rsidRPr="00684D48" w:rsidRDefault="00E62513" w:rsidP="005A4610">
            <w:pPr>
              <w:spacing w:after="160" w:line="259" w:lineRule="auto"/>
              <w:jc w:val="both"/>
              <w:rPr>
                <w:rFonts w:eastAsia="Calibri"/>
                <w:lang w:val="en-US" w:eastAsia="en-US"/>
              </w:rPr>
            </w:pPr>
            <w:r w:rsidRPr="00684D48">
              <w:rPr>
                <w:rFonts w:eastAsia="Calibri"/>
                <w:lang w:val="en-US" w:eastAsia="en-US"/>
              </w:rPr>
              <w:t xml:space="preserve">12 </w:t>
            </w:r>
            <w:r w:rsidRPr="00684D48">
              <w:rPr>
                <w:rFonts w:eastAsia="Calibri"/>
                <w:lang w:eastAsia="en-US"/>
              </w:rPr>
              <w:t>наборов</w:t>
            </w:r>
            <w:r w:rsidRPr="00684D48">
              <w:rPr>
                <w:rFonts w:eastAsia="Calibri"/>
                <w:lang w:val="en-US" w:eastAsia="en-US"/>
              </w:rPr>
              <w:t xml:space="preserve"> «LEGO Education </w:t>
            </w:r>
            <w:proofErr w:type="spellStart"/>
            <w:r w:rsidRPr="00684D48">
              <w:rPr>
                <w:rFonts w:eastAsia="Calibri"/>
                <w:lang w:val="en-US" w:eastAsia="en-US"/>
              </w:rPr>
              <w:t>WeDo</w:t>
            </w:r>
            <w:proofErr w:type="spellEnd"/>
            <w:r w:rsidRPr="00684D48">
              <w:rPr>
                <w:rFonts w:eastAsia="Calibri"/>
                <w:lang w:val="en-US" w:eastAsia="en-US"/>
              </w:rPr>
              <w:t xml:space="preserve"> 2.0»</w:t>
            </w:r>
          </w:p>
          <w:p w:rsidR="00E62513" w:rsidRPr="00684D48" w:rsidRDefault="00E62513" w:rsidP="005A4610">
            <w:pPr>
              <w:spacing w:after="160" w:line="259" w:lineRule="auto"/>
              <w:jc w:val="both"/>
              <w:rPr>
                <w:rFonts w:eastAsia="Calibri"/>
                <w:lang w:val="en-US" w:eastAsia="en-US"/>
              </w:rPr>
            </w:pPr>
            <w:r w:rsidRPr="00684D48">
              <w:rPr>
                <w:rFonts w:eastAsia="Calibri"/>
                <w:lang w:val="en-US" w:eastAsia="en-US"/>
              </w:rPr>
              <w:t xml:space="preserve">12 </w:t>
            </w:r>
            <w:r w:rsidRPr="00684D48">
              <w:rPr>
                <w:rFonts w:eastAsia="Calibri"/>
                <w:lang w:eastAsia="en-US"/>
              </w:rPr>
              <w:t>планшетов</w:t>
            </w:r>
          </w:p>
          <w:p w:rsidR="00E62513" w:rsidRPr="00684D48" w:rsidRDefault="00E62513" w:rsidP="005A4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</w:tbl>
    <w:p w:rsidR="00E62513" w:rsidRPr="00684D48" w:rsidRDefault="00E62513" w:rsidP="00E62513">
      <w:pPr>
        <w:jc w:val="both"/>
      </w:pPr>
    </w:p>
    <w:p w:rsidR="00E62513" w:rsidRPr="00684D48" w:rsidRDefault="00E62513" w:rsidP="00E62513">
      <w:pPr>
        <w:jc w:val="both"/>
      </w:pPr>
    </w:p>
    <w:p w:rsidR="00E62513" w:rsidRPr="00684D48" w:rsidRDefault="00E62513" w:rsidP="00E62513">
      <w:pPr>
        <w:ind w:left="360"/>
        <w:jc w:val="both"/>
        <w:rPr>
          <w:rFonts w:eastAsia="+mj-ea"/>
          <w:b/>
          <w:bCs/>
          <w:color w:val="000000"/>
        </w:rPr>
      </w:pPr>
      <w:r w:rsidRPr="00684D48">
        <w:rPr>
          <w:rFonts w:eastAsia="+mj-ea"/>
          <w:b/>
          <w:bCs/>
          <w:color w:val="000000"/>
        </w:rPr>
        <w:t>Положительные результаты деятельности</w:t>
      </w:r>
    </w:p>
    <w:p w:rsidR="00E62513" w:rsidRPr="00684D48" w:rsidRDefault="00E62513" w:rsidP="00E62513">
      <w:pPr>
        <w:ind w:left="360"/>
        <w:jc w:val="both"/>
        <w:rPr>
          <w:rFonts w:eastAsia="+mj-ea"/>
          <w:b/>
          <w:bCs/>
          <w:color w:val="000000"/>
        </w:rPr>
      </w:pPr>
    </w:p>
    <w:p w:rsidR="00E62513" w:rsidRPr="00684D48" w:rsidRDefault="00E62513" w:rsidP="00E62513">
      <w:pPr>
        <w:pStyle w:val="aa"/>
        <w:numPr>
          <w:ilvl w:val="0"/>
          <w:numId w:val="11"/>
        </w:numPr>
        <w:suppressAutoHyphens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84D48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Обеспечение сохранности контингента;</w:t>
      </w:r>
    </w:p>
    <w:p w:rsidR="00E62513" w:rsidRPr="00684D48" w:rsidRDefault="00E62513" w:rsidP="00E62513">
      <w:pPr>
        <w:pStyle w:val="aa"/>
        <w:numPr>
          <w:ilvl w:val="0"/>
          <w:numId w:val="11"/>
        </w:numPr>
        <w:suppressAutoHyphens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84D48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Привлечение в учреждение молодых педагогов;</w:t>
      </w:r>
    </w:p>
    <w:p w:rsidR="00E62513" w:rsidRPr="00684D48" w:rsidRDefault="00E62513" w:rsidP="00E62513">
      <w:pPr>
        <w:pStyle w:val="aa"/>
        <w:numPr>
          <w:ilvl w:val="0"/>
          <w:numId w:val="11"/>
        </w:numPr>
        <w:suppressAutoHyphens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84D48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Обеспечение открытости образовательного пространства;</w:t>
      </w:r>
    </w:p>
    <w:p w:rsidR="00E62513" w:rsidRPr="00684D48" w:rsidRDefault="00E62513" w:rsidP="00E62513">
      <w:pPr>
        <w:pStyle w:val="aa"/>
        <w:numPr>
          <w:ilvl w:val="0"/>
          <w:numId w:val="11"/>
        </w:numPr>
        <w:suppressAutoHyphens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84D48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Увеличение количества воспитанников – участников, победителей в конкурсах различного уровня;</w:t>
      </w:r>
    </w:p>
    <w:p w:rsidR="00565E18" w:rsidRPr="00684D48" w:rsidRDefault="00565E18" w:rsidP="00E6251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E18" w:rsidRPr="00684D48" w:rsidRDefault="00684D48">
      <w:pPr>
        <w:pStyle w:val="a8"/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D48">
        <w:rPr>
          <w:rFonts w:ascii="Times New Roman" w:hAnsi="Times New Roman" w:cs="Times New Roman"/>
          <w:b/>
          <w:sz w:val="24"/>
          <w:szCs w:val="24"/>
        </w:rPr>
        <w:t>Проблемы отрасли, снижающие качество оказываемых услуг:</w:t>
      </w:r>
    </w:p>
    <w:p w:rsidR="00565E18" w:rsidRPr="00684D48" w:rsidRDefault="00565E18">
      <w:pPr>
        <w:pStyle w:val="a8"/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E18" w:rsidRPr="00684D48" w:rsidRDefault="00684D4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D48">
        <w:rPr>
          <w:rFonts w:ascii="Times New Roman" w:hAnsi="Times New Roman" w:cs="Times New Roman"/>
          <w:sz w:val="24"/>
          <w:szCs w:val="24"/>
        </w:rPr>
        <w:t>Недостаточное  количество помещений</w:t>
      </w:r>
    </w:p>
    <w:p w:rsidR="00565E18" w:rsidRPr="00684D48" w:rsidRDefault="00684D4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D48">
        <w:rPr>
          <w:rFonts w:ascii="Times New Roman" w:hAnsi="Times New Roman" w:cs="Times New Roman"/>
          <w:sz w:val="24"/>
          <w:szCs w:val="24"/>
        </w:rPr>
        <w:t>Низкая обеспеченность средствами на капитальный ремонт и новое строительство  здания, обновление материальной базы.</w:t>
      </w:r>
    </w:p>
    <w:p w:rsidR="00684D48" w:rsidRPr="00684D48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84D48" w:rsidRPr="00684D48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84D48" w:rsidRPr="00684D48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4D48">
        <w:rPr>
          <w:rFonts w:ascii="Times New Roman" w:hAnsi="Times New Roman" w:cs="Times New Roman"/>
          <w:sz w:val="24"/>
          <w:szCs w:val="24"/>
        </w:rPr>
        <w:t xml:space="preserve">Директор МАУ </w:t>
      </w:r>
      <w:proofErr w:type="gramStart"/>
      <w:r w:rsidRPr="00684D4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84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D48" w:rsidRPr="00684D48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4D48">
        <w:rPr>
          <w:rFonts w:ascii="Times New Roman" w:hAnsi="Times New Roman" w:cs="Times New Roman"/>
          <w:sz w:val="24"/>
          <w:szCs w:val="24"/>
        </w:rPr>
        <w:t xml:space="preserve">Нижнетавдинского муниципального района </w:t>
      </w:r>
    </w:p>
    <w:p w:rsidR="00684D48" w:rsidRPr="00684D48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4D48">
        <w:rPr>
          <w:rFonts w:ascii="Times New Roman" w:hAnsi="Times New Roman" w:cs="Times New Roman"/>
          <w:sz w:val="24"/>
          <w:szCs w:val="24"/>
        </w:rPr>
        <w:t>«ЦДО»                                                                                               С.Г.Федотова</w:t>
      </w:r>
    </w:p>
    <w:p w:rsidR="00565E18" w:rsidRPr="00684D48" w:rsidRDefault="00565E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62513" w:rsidRPr="00684D48" w:rsidRDefault="00E62513">
      <w:pPr>
        <w:jc w:val="both"/>
        <w:rPr>
          <w:b/>
        </w:rPr>
      </w:pPr>
    </w:p>
    <w:p w:rsidR="00E62513" w:rsidRPr="00684D48" w:rsidRDefault="00E62513">
      <w:pPr>
        <w:jc w:val="both"/>
        <w:rPr>
          <w:b/>
        </w:rPr>
      </w:pPr>
    </w:p>
    <w:p w:rsidR="00E62513" w:rsidRPr="00684D48" w:rsidRDefault="00E62513">
      <w:pPr>
        <w:jc w:val="both"/>
        <w:rPr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565E18" w:rsidRDefault="00565E18">
      <w:pPr>
        <w:jc w:val="both"/>
      </w:pPr>
      <w:bookmarkStart w:id="0" w:name="_GoBack"/>
      <w:bookmarkEnd w:id="0"/>
    </w:p>
    <w:sectPr w:rsidR="00565E18" w:rsidSect="00565E1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5CB"/>
    <w:multiLevelType w:val="multilevel"/>
    <w:tmpl w:val="F8C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8B165A9"/>
    <w:multiLevelType w:val="hybridMultilevel"/>
    <w:tmpl w:val="256C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814D8"/>
    <w:multiLevelType w:val="hybridMultilevel"/>
    <w:tmpl w:val="B83E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80F9B"/>
    <w:multiLevelType w:val="multilevel"/>
    <w:tmpl w:val="7F2AF5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E2FD5"/>
    <w:multiLevelType w:val="hybridMultilevel"/>
    <w:tmpl w:val="8A08B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717EA2"/>
    <w:multiLevelType w:val="hybridMultilevel"/>
    <w:tmpl w:val="A6D49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72505"/>
    <w:multiLevelType w:val="hybridMultilevel"/>
    <w:tmpl w:val="AFFE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00FEA"/>
    <w:multiLevelType w:val="hybridMultilevel"/>
    <w:tmpl w:val="84041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9D0B1A"/>
    <w:multiLevelType w:val="hybridMultilevel"/>
    <w:tmpl w:val="0E0C4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1D05DD"/>
    <w:multiLevelType w:val="multilevel"/>
    <w:tmpl w:val="3020B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E9F5F26"/>
    <w:multiLevelType w:val="hybridMultilevel"/>
    <w:tmpl w:val="16EE28E0"/>
    <w:lvl w:ilvl="0" w:tplc="89364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60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2C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6D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4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08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AF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E1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6C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E18"/>
    <w:rsid w:val="00565E18"/>
    <w:rsid w:val="00684D48"/>
    <w:rsid w:val="00971A47"/>
    <w:rsid w:val="00A61D97"/>
    <w:rsid w:val="00AE1C91"/>
    <w:rsid w:val="00E62513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18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65E18"/>
    <w:rPr>
      <w:rFonts w:ascii="Wingdings" w:hAnsi="Wingdings" w:cs="Wingdings"/>
    </w:rPr>
  </w:style>
  <w:style w:type="character" w:customStyle="1" w:styleId="WW8Num2z0">
    <w:name w:val="WW8Num2z0"/>
    <w:qFormat/>
    <w:rsid w:val="00565E18"/>
    <w:rPr>
      <w:rFonts w:ascii="Symbol" w:hAnsi="Symbol" w:cs="Symbol"/>
      <w:sz w:val="20"/>
    </w:rPr>
  </w:style>
  <w:style w:type="character" w:customStyle="1" w:styleId="WW8Num2z1">
    <w:name w:val="WW8Num2z1"/>
    <w:qFormat/>
    <w:rsid w:val="00565E18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565E18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565E18"/>
  </w:style>
  <w:style w:type="character" w:customStyle="1" w:styleId="WW8Num3z1">
    <w:name w:val="WW8Num3z1"/>
    <w:qFormat/>
    <w:rsid w:val="00565E18"/>
  </w:style>
  <w:style w:type="character" w:customStyle="1" w:styleId="WW8Num3z2">
    <w:name w:val="WW8Num3z2"/>
    <w:qFormat/>
    <w:rsid w:val="00565E18"/>
  </w:style>
  <w:style w:type="character" w:customStyle="1" w:styleId="WW8Num3z3">
    <w:name w:val="WW8Num3z3"/>
    <w:qFormat/>
    <w:rsid w:val="00565E18"/>
  </w:style>
  <w:style w:type="character" w:customStyle="1" w:styleId="WW8Num3z4">
    <w:name w:val="WW8Num3z4"/>
    <w:qFormat/>
    <w:rsid w:val="00565E18"/>
  </w:style>
  <w:style w:type="character" w:customStyle="1" w:styleId="WW8Num3z5">
    <w:name w:val="WW8Num3z5"/>
    <w:qFormat/>
    <w:rsid w:val="00565E18"/>
  </w:style>
  <w:style w:type="character" w:customStyle="1" w:styleId="WW8Num3z6">
    <w:name w:val="WW8Num3z6"/>
    <w:qFormat/>
    <w:rsid w:val="00565E18"/>
  </w:style>
  <w:style w:type="character" w:customStyle="1" w:styleId="WW8Num3z7">
    <w:name w:val="WW8Num3z7"/>
    <w:qFormat/>
    <w:rsid w:val="00565E18"/>
  </w:style>
  <w:style w:type="character" w:customStyle="1" w:styleId="WW8Num3z8">
    <w:name w:val="WW8Num3z8"/>
    <w:qFormat/>
    <w:rsid w:val="00565E18"/>
  </w:style>
  <w:style w:type="character" w:customStyle="1" w:styleId="WW8Num2z3">
    <w:name w:val="WW8Num2z3"/>
    <w:qFormat/>
    <w:rsid w:val="00565E18"/>
    <w:rPr>
      <w:rFonts w:ascii="Symbol" w:hAnsi="Symbol" w:cs="Symbol"/>
    </w:rPr>
  </w:style>
  <w:style w:type="character" w:customStyle="1" w:styleId="WW8Num4z0">
    <w:name w:val="WW8Num4z0"/>
    <w:qFormat/>
    <w:rsid w:val="00565E18"/>
    <w:rPr>
      <w:rFonts w:ascii="Symbol" w:hAnsi="Symbol" w:cs="Symbol"/>
    </w:rPr>
  </w:style>
  <w:style w:type="character" w:customStyle="1" w:styleId="WW8Num4z1">
    <w:name w:val="WW8Num4z1"/>
    <w:qFormat/>
    <w:rsid w:val="00565E18"/>
  </w:style>
  <w:style w:type="character" w:customStyle="1" w:styleId="WW8Num4z2">
    <w:name w:val="WW8Num4z2"/>
    <w:qFormat/>
    <w:rsid w:val="00565E18"/>
    <w:rPr>
      <w:rFonts w:ascii="Wingdings" w:hAnsi="Wingdings" w:cs="Wingdings"/>
    </w:rPr>
  </w:style>
  <w:style w:type="character" w:customStyle="1" w:styleId="WW8Num4z4">
    <w:name w:val="WW8Num4z4"/>
    <w:qFormat/>
    <w:rsid w:val="00565E18"/>
    <w:rPr>
      <w:rFonts w:ascii="Courier New" w:hAnsi="Courier New" w:cs="Courier New"/>
    </w:rPr>
  </w:style>
  <w:style w:type="character" w:customStyle="1" w:styleId="WW8Num5z0">
    <w:name w:val="WW8Num5z0"/>
    <w:qFormat/>
    <w:rsid w:val="00565E18"/>
    <w:rPr>
      <w:rFonts w:ascii="Wingdings" w:hAnsi="Wingdings" w:cs="Wingdings"/>
    </w:rPr>
  </w:style>
  <w:style w:type="character" w:customStyle="1" w:styleId="WW8Num5z1">
    <w:name w:val="WW8Num5z1"/>
    <w:qFormat/>
    <w:rsid w:val="00565E18"/>
  </w:style>
  <w:style w:type="character" w:customStyle="1" w:styleId="WW8Num5z2">
    <w:name w:val="WW8Num5z2"/>
    <w:qFormat/>
    <w:rsid w:val="00565E18"/>
  </w:style>
  <w:style w:type="character" w:customStyle="1" w:styleId="WW8Num5z3">
    <w:name w:val="WW8Num5z3"/>
    <w:qFormat/>
    <w:rsid w:val="00565E18"/>
  </w:style>
  <w:style w:type="character" w:customStyle="1" w:styleId="WW8Num5z4">
    <w:name w:val="WW8Num5z4"/>
    <w:qFormat/>
    <w:rsid w:val="00565E18"/>
  </w:style>
  <w:style w:type="character" w:customStyle="1" w:styleId="WW8Num5z5">
    <w:name w:val="WW8Num5z5"/>
    <w:qFormat/>
    <w:rsid w:val="00565E18"/>
  </w:style>
  <w:style w:type="character" w:customStyle="1" w:styleId="WW8Num5z6">
    <w:name w:val="WW8Num5z6"/>
    <w:qFormat/>
    <w:rsid w:val="00565E18"/>
  </w:style>
  <w:style w:type="character" w:customStyle="1" w:styleId="WW8Num5z7">
    <w:name w:val="WW8Num5z7"/>
    <w:qFormat/>
    <w:rsid w:val="00565E18"/>
  </w:style>
  <w:style w:type="character" w:customStyle="1" w:styleId="WW8Num5z8">
    <w:name w:val="WW8Num5z8"/>
    <w:qFormat/>
    <w:rsid w:val="00565E18"/>
  </w:style>
  <w:style w:type="character" w:customStyle="1" w:styleId="WW8Num6z0">
    <w:name w:val="WW8Num6z0"/>
    <w:qFormat/>
    <w:rsid w:val="00565E18"/>
    <w:rPr>
      <w:rFonts w:ascii="Symbol" w:hAnsi="Symbol" w:cs="Symbol"/>
      <w:sz w:val="20"/>
    </w:rPr>
  </w:style>
  <w:style w:type="character" w:customStyle="1" w:styleId="WW8Num6z1">
    <w:name w:val="WW8Num6z1"/>
    <w:qFormat/>
    <w:rsid w:val="00565E18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565E18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565E18"/>
  </w:style>
  <w:style w:type="character" w:customStyle="1" w:styleId="WW8Num7z1">
    <w:name w:val="WW8Num7z1"/>
    <w:qFormat/>
    <w:rsid w:val="00565E18"/>
  </w:style>
  <w:style w:type="character" w:customStyle="1" w:styleId="WW8Num7z2">
    <w:name w:val="WW8Num7z2"/>
    <w:qFormat/>
    <w:rsid w:val="00565E18"/>
  </w:style>
  <w:style w:type="character" w:customStyle="1" w:styleId="WW8Num7z3">
    <w:name w:val="WW8Num7z3"/>
    <w:qFormat/>
    <w:rsid w:val="00565E18"/>
  </w:style>
  <w:style w:type="character" w:customStyle="1" w:styleId="WW8Num7z4">
    <w:name w:val="WW8Num7z4"/>
    <w:qFormat/>
    <w:rsid w:val="00565E18"/>
  </w:style>
  <w:style w:type="character" w:customStyle="1" w:styleId="WW8Num7z5">
    <w:name w:val="WW8Num7z5"/>
    <w:qFormat/>
    <w:rsid w:val="00565E18"/>
  </w:style>
  <w:style w:type="character" w:customStyle="1" w:styleId="WW8Num7z6">
    <w:name w:val="WW8Num7z6"/>
    <w:qFormat/>
    <w:rsid w:val="00565E18"/>
  </w:style>
  <w:style w:type="character" w:customStyle="1" w:styleId="WW8Num7z7">
    <w:name w:val="WW8Num7z7"/>
    <w:qFormat/>
    <w:rsid w:val="00565E18"/>
  </w:style>
  <w:style w:type="character" w:customStyle="1" w:styleId="WW8Num7z8">
    <w:name w:val="WW8Num7z8"/>
    <w:qFormat/>
    <w:rsid w:val="00565E18"/>
  </w:style>
  <w:style w:type="character" w:customStyle="1" w:styleId="WW8Num8z0">
    <w:name w:val="WW8Num8z0"/>
    <w:qFormat/>
    <w:rsid w:val="00565E18"/>
    <w:rPr>
      <w:rFonts w:ascii="Wingdings" w:hAnsi="Wingdings" w:cs="Wingdings"/>
    </w:rPr>
  </w:style>
  <w:style w:type="character" w:customStyle="1" w:styleId="WW8Num8z1">
    <w:name w:val="WW8Num8z1"/>
    <w:qFormat/>
    <w:rsid w:val="00565E18"/>
    <w:rPr>
      <w:rFonts w:ascii="Courier New" w:hAnsi="Courier New" w:cs="Courier New"/>
    </w:rPr>
  </w:style>
  <w:style w:type="character" w:customStyle="1" w:styleId="WW8Num8z3">
    <w:name w:val="WW8Num8z3"/>
    <w:qFormat/>
    <w:rsid w:val="00565E18"/>
    <w:rPr>
      <w:rFonts w:ascii="Symbol" w:hAnsi="Symbol" w:cs="Symbol"/>
    </w:rPr>
  </w:style>
  <w:style w:type="character" w:customStyle="1" w:styleId="WW8Num9z0">
    <w:name w:val="WW8Num9z0"/>
    <w:qFormat/>
    <w:rsid w:val="00565E18"/>
    <w:rPr>
      <w:rFonts w:ascii="Wingdings" w:hAnsi="Wingdings" w:cs="Wingdings"/>
    </w:rPr>
  </w:style>
  <w:style w:type="character" w:customStyle="1" w:styleId="WW8Num9z1">
    <w:name w:val="WW8Num9z1"/>
    <w:qFormat/>
    <w:rsid w:val="00565E18"/>
    <w:rPr>
      <w:rFonts w:ascii="Courier New" w:hAnsi="Courier New" w:cs="Courier New"/>
    </w:rPr>
  </w:style>
  <w:style w:type="character" w:customStyle="1" w:styleId="WW8Num9z3">
    <w:name w:val="WW8Num9z3"/>
    <w:qFormat/>
    <w:rsid w:val="00565E18"/>
    <w:rPr>
      <w:rFonts w:ascii="Symbol" w:hAnsi="Symbol" w:cs="Symbol"/>
    </w:rPr>
  </w:style>
  <w:style w:type="character" w:customStyle="1" w:styleId="WW8Num10z0">
    <w:name w:val="WW8Num10z0"/>
    <w:qFormat/>
    <w:rsid w:val="00565E18"/>
    <w:rPr>
      <w:rFonts w:ascii="Symbol" w:hAnsi="Symbol" w:cs="Symbol"/>
    </w:rPr>
  </w:style>
  <w:style w:type="character" w:customStyle="1" w:styleId="WW8Num10z1">
    <w:name w:val="WW8Num10z1"/>
    <w:qFormat/>
    <w:rsid w:val="00565E18"/>
    <w:rPr>
      <w:rFonts w:ascii="Courier New" w:hAnsi="Courier New" w:cs="Courier New"/>
    </w:rPr>
  </w:style>
  <w:style w:type="character" w:customStyle="1" w:styleId="WW8Num10z2">
    <w:name w:val="WW8Num10z2"/>
    <w:qFormat/>
    <w:rsid w:val="00565E18"/>
    <w:rPr>
      <w:rFonts w:ascii="Wingdings" w:hAnsi="Wingdings" w:cs="Wingdings"/>
    </w:rPr>
  </w:style>
  <w:style w:type="character" w:customStyle="1" w:styleId="WW8NumSt8z0">
    <w:name w:val="WW8NumSt8z0"/>
    <w:qFormat/>
    <w:rsid w:val="00565E18"/>
    <w:rPr>
      <w:rFonts w:ascii="Symbol" w:hAnsi="Symbol" w:cs="Symbol"/>
    </w:rPr>
  </w:style>
  <w:style w:type="character" w:customStyle="1" w:styleId="a3">
    <w:name w:val="Основной текст Знак"/>
    <w:qFormat/>
    <w:rsid w:val="00565E18"/>
    <w:rPr>
      <w:sz w:val="28"/>
      <w:szCs w:val="24"/>
    </w:rPr>
  </w:style>
  <w:style w:type="character" w:customStyle="1" w:styleId="-">
    <w:name w:val="Интернет-ссылка"/>
    <w:rsid w:val="00565E1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565E18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rsid w:val="00565E18"/>
    <w:rPr>
      <w:sz w:val="28"/>
    </w:rPr>
  </w:style>
  <w:style w:type="paragraph" w:styleId="a6">
    <w:name w:val="List"/>
    <w:basedOn w:val="a5"/>
    <w:rsid w:val="00565E18"/>
    <w:rPr>
      <w:rFonts w:cs="Mangal"/>
    </w:rPr>
  </w:style>
  <w:style w:type="paragraph" w:customStyle="1" w:styleId="1">
    <w:name w:val="Название объекта1"/>
    <w:basedOn w:val="a"/>
    <w:qFormat/>
    <w:rsid w:val="00565E18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565E18"/>
    <w:pPr>
      <w:suppressLineNumbers/>
    </w:pPr>
    <w:rPr>
      <w:rFonts w:cs="Mangal"/>
    </w:rPr>
  </w:style>
  <w:style w:type="paragraph" w:styleId="a8">
    <w:name w:val="No Spacing"/>
    <w:link w:val="a9"/>
    <w:uiPriority w:val="1"/>
    <w:qFormat/>
    <w:rsid w:val="00565E18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a">
    <w:name w:val="List Paragraph"/>
    <w:basedOn w:val="a"/>
    <w:uiPriority w:val="34"/>
    <w:qFormat/>
    <w:rsid w:val="00565E1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b">
    <w:name w:val="Содержимое таблицы"/>
    <w:basedOn w:val="a"/>
    <w:qFormat/>
    <w:rsid w:val="00565E18"/>
    <w:pPr>
      <w:widowControl w:val="0"/>
      <w:suppressLineNumbers/>
    </w:pPr>
    <w:rPr>
      <w:rFonts w:eastAsia="Andale Sans UI;Arial Unicode MS"/>
    </w:rPr>
  </w:style>
  <w:style w:type="paragraph" w:customStyle="1" w:styleId="ac">
    <w:name w:val="Заголовок таблицы"/>
    <w:basedOn w:val="ab"/>
    <w:qFormat/>
    <w:rsid w:val="00565E18"/>
    <w:pPr>
      <w:jc w:val="center"/>
    </w:pPr>
    <w:rPr>
      <w:b/>
      <w:bCs/>
    </w:rPr>
  </w:style>
  <w:style w:type="numbering" w:customStyle="1" w:styleId="WW8Num1">
    <w:name w:val="WW8Num1"/>
    <w:qFormat/>
    <w:rsid w:val="00565E18"/>
  </w:style>
  <w:style w:type="numbering" w:customStyle="1" w:styleId="WW8Num2">
    <w:name w:val="WW8Num2"/>
    <w:qFormat/>
    <w:rsid w:val="00565E18"/>
  </w:style>
  <w:style w:type="numbering" w:customStyle="1" w:styleId="WW8Num3">
    <w:name w:val="WW8Num3"/>
    <w:qFormat/>
    <w:rsid w:val="00565E18"/>
  </w:style>
  <w:style w:type="paragraph" w:styleId="ad">
    <w:name w:val="Normal (Web)"/>
    <w:basedOn w:val="a"/>
    <w:uiPriority w:val="99"/>
    <w:rsid w:val="00FE5CE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Без интервала Знак"/>
    <w:link w:val="a8"/>
    <w:uiPriority w:val="1"/>
    <w:rsid w:val="00E62513"/>
    <w:rPr>
      <w:rFonts w:ascii="Calibri" w:eastAsia="Calibri" w:hAnsi="Calibri" w:cs="Calibri"/>
      <w:sz w:val="22"/>
      <w:szCs w:val="22"/>
      <w:lang w:bidi="ar-SA"/>
    </w:rPr>
  </w:style>
  <w:style w:type="character" w:customStyle="1" w:styleId="apple-converted-space">
    <w:name w:val="apple-converted-space"/>
    <w:rsid w:val="00E62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4;&#1085;&#1080;&#1082;&#1091;&#1089;-&#1082;&#1086;&#1085;&#1082;&#1091;&#1088;&#1089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dc:description/>
  <cp:lastModifiedBy>Директор</cp:lastModifiedBy>
  <cp:revision>10</cp:revision>
  <cp:lastPrinted>2019-03-03T10:25:00Z</cp:lastPrinted>
  <dcterms:created xsi:type="dcterms:W3CDTF">2017-05-16T11:19:00Z</dcterms:created>
  <dcterms:modified xsi:type="dcterms:W3CDTF">2019-03-03T10:25:00Z</dcterms:modified>
  <dc:language>ru-RU</dc:language>
</cp:coreProperties>
</file>