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AC" w:rsidRDefault="009413AC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413A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21005" cy="8291199"/>
            <wp:effectExtent l="0" t="0" r="0" b="0"/>
            <wp:docPr id="1" name="Рисунок 1" descr="Z:\Домашова Ю.В\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машова Ю.В\img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1005" cy="82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AC" w:rsidRDefault="009413AC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413AC" w:rsidRDefault="009413AC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413AC" w:rsidRDefault="009413AC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413AC" w:rsidRDefault="009413AC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62EA8" w:rsidRPr="00C62EA8" w:rsidRDefault="00C62EA8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62EA8">
        <w:rPr>
          <w:rFonts w:ascii="Times New Roman" w:hAnsi="Times New Roman" w:cs="Times New Roman"/>
          <w:sz w:val="28"/>
          <w:szCs w:val="24"/>
        </w:rPr>
        <w:lastRenderedPageBreak/>
        <w:t>УТВЕРЖДАЮ:</w:t>
      </w:r>
    </w:p>
    <w:p w:rsidR="00C62EA8" w:rsidRPr="00C62EA8" w:rsidRDefault="00C62EA8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62EA8">
        <w:rPr>
          <w:rFonts w:ascii="Times New Roman" w:hAnsi="Times New Roman" w:cs="Times New Roman"/>
          <w:sz w:val="28"/>
          <w:szCs w:val="24"/>
        </w:rPr>
        <w:t>Директор МАУ ДО Нижнетавдинского</w:t>
      </w:r>
    </w:p>
    <w:p w:rsidR="00C62EA8" w:rsidRDefault="00C62EA8" w:rsidP="00C62EA8">
      <w:pPr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4"/>
        </w:rPr>
      </w:pPr>
      <w:r w:rsidRPr="00C62EA8">
        <w:rPr>
          <w:rFonts w:ascii="Times New Roman" w:hAnsi="Times New Roman" w:cs="Times New Roman"/>
          <w:sz w:val="28"/>
          <w:szCs w:val="24"/>
        </w:rPr>
        <w:t>муниципального района «</w:t>
      </w:r>
      <w:proofErr w:type="gramStart"/>
      <w:r w:rsidRPr="00C62EA8">
        <w:rPr>
          <w:rFonts w:ascii="Times New Roman" w:hAnsi="Times New Roman" w:cs="Times New Roman"/>
          <w:sz w:val="28"/>
          <w:szCs w:val="24"/>
        </w:rPr>
        <w:t>ЦДО»</w:t>
      </w:r>
      <w:r w:rsidRPr="00C62EA8">
        <w:rPr>
          <w:rFonts w:ascii="Times New Roman" w:eastAsia="Courier New" w:hAnsi="Times New Roman" w:cs="Times New Roman"/>
          <w:sz w:val="28"/>
          <w:szCs w:val="24"/>
        </w:rPr>
        <w:t xml:space="preserve">   </w:t>
      </w:r>
      <w:proofErr w:type="gramEnd"/>
      <w:r w:rsidRPr="00C62EA8">
        <w:rPr>
          <w:rFonts w:ascii="Times New Roman" w:eastAsia="Courier New" w:hAnsi="Times New Roman" w:cs="Times New Roman"/>
          <w:sz w:val="28"/>
          <w:szCs w:val="24"/>
        </w:rPr>
        <w:t xml:space="preserve">                                                                                       _______________С.Г.Федотова</w:t>
      </w:r>
    </w:p>
    <w:p w:rsidR="00C62EA8" w:rsidRPr="00C62EA8" w:rsidRDefault="00C62EA8" w:rsidP="00C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ourier New" w:hAnsi="Times New Roman" w:cs="Times New Roman"/>
          <w:sz w:val="28"/>
          <w:szCs w:val="24"/>
        </w:rPr>
        <w:t>«____»____________________201</w:t>
      </w:r>
      <w:r w:rsidR="00CB6E6C">
        <w:rPr>
          <w:rFonts w:ascii="Times New Roman" w:eastAsia="Courier New" w:hAnsi="Times New Roman" w:cs="Times New Roman"/>
          <w:sz w:val="28"/>
          <w:szCs w:val="24"/>
        </w:rPr>
        <w:t>8</w:t>
      </w:r>
      <w:r>
        <w:rPr>
          <w:rFonts w:ascii="Times New Roman" w:eastAsia="Courier New" w:hAnsi="Times New Roman" w:cs="Times New Roman"/>
          <w:sz w:val="28"/>
          <w:szCs w:val="24"/>
        </w:rPr>
        <w:t>г.</w:t>
      </w:r>
    </w:p>
    <w:p w:rsidR="00C62EA8" w:rsidRDefault="00C62EA8" w:rsidP="00C62EA8">
      <w:pPr>
        <w:pStyle w:val="13"/>
        <w:shd w:val="clear" w:color="auto" w:fill="auto"/>
        <w:spacing w:after="68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EA8" w:rsidRDefault="00C62EA8" w:rsidP="00C62EA8">
      <w:pPr>
        <w:pStyle w:val="13"/>
        <w:shd w:val="clear" w:color="auto" w:fill="auto"/>
        <w:spacing w:after="68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EA8" w:rsidRDefault="00C62EA8" w:rsidP="00C62EA8">
      <w:pPr>
        <w:pStyle w:val="13"/>
        <w:shd w:val="clear" w:color="auto" w:fill="auto"/>
        <w:spacing w:after="68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EA8" w:rsidRPr="00A94CCC" w:rsidRDefault="00C62EA8" w:rsidP="00C62EA8">
      <w:pPr>
        <w:pStyle w:val="13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воспитательной работы</w:t>
      </w:r>
    </w:p>
    <w:p w:rsidR="00C62EA8" w:rsidRDefault="00C62EA8" w:rsidP="00C62EA8">
      <w:pPr>
        <w:pStyle w:val="13"/>
        <w:shd w:val="clear" w:color="auto" w:fill="auto"/>
        <w:ind w:firstLine="0"/>
        <w:jc w:val="center"/>
        <w:rPr>
          <w:rFonts w:ascii="Times New Roman" w:eastAsia="Courier New" w:hAnsi="Times New Roman" w:cs="Times New Roman"/>
          <w:b/>
          <w:sz w:val="36"/>
          <w:szCs w:val="36"/>
        </w:rPr>
      </w:pPr>
      <w:r w:rsidRPr="00A94CCC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A94CCC">
        <w:rPr>
          <w:rFonts w:ascii="Times New Roman" w:eastAsia="Courier New" w:hAnsi="Times New Roman" w:cs="Times New Roman"/>
          <w:b/>
          <w:sz w:val="36"/>
          <w:szCs w:val="36"/>
        </w:rPr>
        <w:t>муниципальном автономном учреждении дополнительного образования</w:t>
      </w:r>
    </w:p>
    <w:p w:rsidR="00C62EA8" w:rsidRDefault="00C62EA8" w:rsidP="00C62EA8">
      <w:pPr>
        <w:pStyle w:val="13"/>
        <w:shd w:val="clear" w:color="auto" w:fill="auto"/>
        <w:ind w:firstLine="0"/>
        <w:jc w:val="center"/>
        <w:rPr>
          <w:rFonts w:ascii="Times New Roman" w:eastAsia="Courier New" w:hAnsi="Times New Roman" w:cs="Times New Roman"/>
          <w:b/>
          <w:sz w:val="36"/>
          <w:szCs w:val="36"/>
        </w:rPr>
      </w:pPr>
      <w:r w:rsidRPr="00A94CCC">
        <w:rPr>
          <w:rFonts w:ascii="Times New Roman" w:eastAsia="Courier New" w:hAnsi="Times New Roman" w:cs="Times New Roman"/>
          <w:b/>
          <w:sz w:val="36"/>
          <w:szCs w:val="36"/>
        </w:rPr>
        <w:t>Нижнетавдинского муниципального района</w:t>
      </w:r>
    </w:p>
    <w:p w:rsidR="00C62EA8" w:rsidRPr="00480B95" w:rsidRDefault="00C62EA8" w:rsidP="00C62EA8">
      <w:pPr>
        <w:pStyle w:val="13"/>
        <w:shd w:val="clear" w:color="auto" w:fill="auto"/>
        <w:ind w:firstLine="0"/>
        <w:jc w:val="center"/>
        <w:rPr>
          <w:rFonts w:ascii="Times New Roman" w:eastAsia="Courier New" w:hAnsi="Times New Roman" w:cs="Times New Roman"/>
          <w:b/>
          <w:sz w:val="36"/>
          <w:szCs w:val="36"/>
        </w:rPr>
      </w:pPr>
      <w:r w:rsidRPr="00A94CCC">
        <w:rPr>
          <w:rFonts w:ascii="Times New Roman" w:eastAsia="Courier New" w:hAnsi="Times New Roman" w:cs="Times New Roman"/>
          <w:b/>
          <w:sz w:val="36"/>
          <w:szCs w:val="36"/>
        </w:rPr>
        <w:t>«Центр дополнительного образования»</w:t>
      </w:r>
    </w:p>
    <w:p w:rsidR="00C62EA8" w:rsidRDefault="00C62EA8" w:rsidP="00C62EA8">
      <w:pPr>
        <w:pStyle w:val="13"/>
        <w:shd w:val="clear" w:color="auto" w:fill="auto"/>
        <w:spacing w:after="68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A8" w:rsidRDefault="00C62EA8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953950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62EA8" w:rsidRPr="00D45DE8" w:rsidRDefault="00C62EA8" w:rsidP="00C62EA8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45DE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D45DE8" w:rsidRPr="00D45DE8" w:rsidRDefault="00C62EA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45D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45D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45D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98531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_Toc5098531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5DE8" w:rsidRPr="00D45DE8" w:rsidRDefault="006201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8532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Планируемые результаты освоения программы и оценка их достижения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_Toc5098532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5DE8" w:rsidRPr="00D45DE8" w:rsidRDefault="006201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8533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Программа формирования и развития творческих способностей обучающихся, выявления и поддержки талантливых детей и молодежи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_Toc5098533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5DE8" w:rsidRPr="00D45DE8" w:rsidRDefault="006201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8534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Программа духовно-нравственного, гражданско-патриотического воспитания, формирования общей культуры обучающихся, профилактики экстремизма и радикализма в молодежной среде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_Toc5098534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5DE8" w:rsidRPr="00D45DE8" w:rsidRDefault="006201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8535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Программа социализации, самоопределения и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_Toc5098535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5DE8" w:rsidRPr="00D45DE8" w:rsidRDefault="006201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8536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профессиональной ориентации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_Toc5098536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5DE8" w:rsidRPr="00D45DE8" w:rsidRDefault="006201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8537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Программа формирования культуры здорового и безопасного образа жизни и комплексной профилактической работы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_Toc5098537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5DE8" w:rsidRPr="00D45DE8" w:rsidRDefault="006201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8538" w:history="1">
            <w:r w:rsidR="00D45DE8" w:rsidRPr="00D45DE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Показатели эффективности воспитательной деятельности образовательного учреждения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_Toc5098538 \h </w:instrTex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3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45DE8" w:rsidRPr="00D45D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EA8" w:rsidRDefault="00C62EA8">
          <w:r w:rsidRPr="00D45DE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62EA8" w:rsidRDefault="00C62EA8" w:rsidP="00C62EA8">
      <w:pPr>
        <w:pStyle w:val="1"/>
      </w:pPr>
    </w:p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C62EA8" w:rsidRDefault="00C62EA8" w:rsidP="00C62EA8"/>
    <w:p w:rsidR="003309E2" w:rsidRPr="00C62EA8" w:rsidRDefault="003309E2" w:rsidP="00C62EA8"/>
    <w:p w:rsidR="00123E68" w:rsidRPr="00C62EA8" w:rsidRDefault="00123E68" w:rsidP="00C62EA8">
      <w:pPr>
        <w:pStyle w:val="1"/>
      </w:pPr>
      <w:bookmarkStart w:id="1" w:name="_Toc5098531"/>
      <w:r w:rsidRPr="00C62EA8">
        <w:lastRenderedPageBreak/>
        <w:t>Пояснительная записка</w:t>
      </w:r>
      <w:bookmarkEnd w:id="1"/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Программа воспитательной работы МАУ ДО Нижнетавдинского муниципального района «Центр дополнительного образования» направлена на обеспечение духовно-нравственного развития и воспитания обучающихся, социализации, профессиональной ориентации, формирование общей культуры, а также культуры здорового и безопасного образа жизни.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Программа обеспечивает решение актуальных проблем воспитания:</w:t>
      </w:r>
    </w:p>
    <w:p w:rsidR="00123E68" w:rsidRPr="00D468E1" w:rsidRDefault="00123E68" w:rsidP="00C62E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о формировани</w:t>
      </w:r>
      <w:r w:rsidR="00F8283E" w:rsidRPr="00D468E1">
        <w:rPr>
          <w:rFonts w:ascii="Times New Roman" w:hAnsi="Times New Roman" w:cs="Times New Roman"/>
          <w:sz w:val="28"/>
          <w:szCs w:val="28"/>
        </w:rPr>
        <w:t>и</w:t>
      </w:r>
      <w:r w:rsidRPr="00D468E1">
        <w:rPr>
          <w:rFonts w:ascii="Times New Roman" w:hAnsi="Times New Roman" w:cs="Times New Roman"/>
          <w:sz w:val="28"/>
          <w:szCs w:val="28"/>
        </w:rPr>
        <w:t xml:space="preserve"> ценностных ориентиров, объединяющих людей в единую историко-культурную и социальную общность;</w:t>
      </w:r>
    </w:p>
    <w:p w:rsidR="00123E68" w:rsidRPr="00D468E1" w:rsidRDefault="00123E68" w:rsidP="00C62E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о развити</w:t>
      </w:r>
      <w:r w:rsidR="00F8283E" w:rsidRPr="00D468E1">
        <w:rPr>
          <w:rFonts w:ascii="Times New Roman" w:hAnsi="Times New Roman" w:cs="Times New Roman"/>
          <w:sz w:val="28"/>
          <w:szCs w:val="28"/>
        </w:rPr>
        <w:t>и</w:t>
      </w:r>
      <w:r w:rsidRPr="00D468E1">
        <w:rPr>
          <w:rFonts w:ascii="Times New Roman" w:hAnsi="Times New Roman" w:cs="Times New Roman"/>
          <w:sz w:val="28"/>
          <w:szCs w:val="28"/>
        </w:rPr>
        <w:t xml:space="preserve"> способности противостоять негативным воздействиям социальной среды;</w:t>
      </w:r>
    </w:p>
    <w:p w:rsidR="00123E68" w:rsidRPr="00D468E1" w:rsidRDefault="00123E68" w:rsidP="00C62E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о развити</w:t>
      </w:r>
      <w:r w:rsidR="00F8283E" w:rsidRPr="00D468E1">
        <w:rPr>
          <w:rFonts w:ascii="Times New Roman" w:hAnsi="Times New Roman" w:cs="Times New Roman"/>
          <w:sz w:val="28"/>
          <w:szCs w:val="28"/>
        </w:rPr>
        <w:t>и</w:t>
      </w:r>
      <w:r w:rsidRPr="00D468E1">
        <w:rPr>
          <w:rFonts w:ascii="Times New Roman" w:hAnsi="Times New Roman" w:cs="Times New Roman"/>
          <w:sz w:val="28"/>
          <w:szCs w:val="28"/>
        </w:rPr>
        <w:t xml:space="preserve"> умений приходить к согласию в вопросах корректного социального поведения;</w:t>
      </w:r>
    </w:p>
    <w:p w:rsidR="00123E68" w:rsidRPr="00D468E1" w:rsidRDefault="00123E68" w:rsidP="00C62E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о воспитани</w:t>
      </w:r>
      <w:r w:rsidR="00F8283E" w:rsidRPr="00D468E1">
        <w:rPr>
          <w:rFonts w:ascii="Times New Roman" w:hAnsi="Times New Roman" w:cs="Times New Roman"/>
          <w:sz w:val="28"/>
          <w:szCs w:val="28"/>
        </w:rPr>
        <w:t>и</w:t>
      </w:r>
      <w:r w:rsidRPr="00D468E1">
        <w:rPr>
          <w:rFonts w:ascii="Times New Roman" w:hAnsi="Times New Roman" w:cs="Times New Roman"/>
          <w:sz w:val="28"/>
          <w:szCs w:val="28"/>
        </w:rPr>
        <w:t xml:space="preserve"> сознательного отношения к принимаемым большинством граждан принципам и правилам жизни;</w:t>
      </w:r>
    </w:p>
    <w:p w:rsidR="00123E68" w:rsidRPr="00D468E1" w:rsidRDefault="00123E68" w:rsidP="00C62E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о формировани</w:t>
      </w:r>
      <w:r w:rsidR="00F8283E" w:rsidRPr="00D468E1">
        <w:rPr>
          <w:rFonts w:ascii="Times New Roman" w:hAnsi="Times New Roman" w:cs="Times New Roman"/>
          <w:sz w:val="28"/>
          <w:szCs w:val="28"/>
        </w:rPr>
        <w:t>и</w:t>
      </w:r>
      <w:r w:rsidRPr="00D468E1">
        <w:rPr>
          <w:rFonts w:ascii="Times New Roman" w:hAnsi="Times New Roman" w:cs="Times New Roman"/>
          <w:sz w:val="28"/>
          <w:szCs w:val="28"/>
        </w:rPr>
        <w:t xml:space="preserve"> уважения к родному языку, самобытной культуре своего народа.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Программа построена с учётом ценностных установок: патриотизм, гражданственность, социальная солидарность, семья, труд, творчество, природа, искусство, человечество, и ориентирована на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Анализ работы учреждения показывает наличие позитивных возможностей для решения задач воспитания обучающихся и преодоления негативных тенденций: постоянное повышение квалификации административного и педагогического состава, пересмотр и совершенствование реализуемых программ; ориентация педагогического коллектива н</w:t>
      </w:r>
      <w:r w:rsidR="001A64E6" w:rsidRPr="00D468E1">
        <w:rPr>
          <w:rFonts w:ascii="Times New Roman" w:hAnsi="Times New Roman" w:cs="Times New Roman"/>
          <w:sz w:val="28"/>
          <w:szCs w:val="28"/>
        </w:rPr>
        <w:t>а создание комфортных психолого-</w:t>
      </w:r>
      <w:r w:rsidRPr="00D468E1">
        <w:rPr>
          <w:rFonts w:ascii="Times New Roman" w:hAnsi="Times New Roman" w:cs="Times New Roman"/>
          <w:sz w:val="28"/>
          <w:szCs w:val="28"/>
        </w:rPr>
        <w:t>педагогических условий; внедрение здоровьесберегающих технологий; наличие ресурсов (человеческих, материальных) для развития системы дополнительного образования; созданная информационная инфраструктура; лидирующие позиции учреждения в системе дополнительного образования; вовлечение социальных партнеров в образовательную и воспитательную деятельность и другое.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1A64E6" w:rsidRPr="00D468E1"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«Центр дополнительного образования»</w:t>
      </w:r>
      <w:r w:rsidRPr="00D468E1">
        <w:rPr>
          <w:rFonts w:ascii="Times New Roman" w:hAnsi="Times New Roman" w:cs="Times New Roman"/>
          <w:sz w:val="28"/>
          <w:szCs w:val="28"/>
        </w:rPr>
        <w:t xml:space="preserve"> направлена на воплощение в жизнь «миссии дополнительного образования как социокультурной практики развития мотивации подрастающих поколений к познан</w:t>
      </w:r>
      <w:r w:rsidR="00734218" w:rsidRPr="00D468E1">
        <w:rPr>
          <w:rFonts w:ascii="Times New Roman" w:hAnsi="Times New Roman" w:cs="Times New Roman"/>
          <w:sz w:val="28"/>
          <w:szCs w:val="28"/>
        </w:rPr>
        <w:t>ию, творчеству и труду</w:t>
      </w:r>
      <w:r w:rsidRPr="00D468E1">
        <w:rPr>
          <w:rFonts w:ascii="Times New Roman" w:hAnsi="Times New Roman" w:cs="Times New Roman"/>
          <w:sz w:val="28"/>
          <w:szCs w:val="28"/>
        </w:rPr>
        <w:t xml:space="preserve">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</w:t>
      </w:r>
      <w:r w:rsidRPr="00D468E1">
        <w:rPr>
          <w:rFonts w:ascii="Times New Roman" w:hAnsi="Times New Roman" w:cs="Times New Roman"/>
          <w:sz w:val="28"/>
          <w:szCs w:val="28"/>
        </w:rPr>
        <w:lastRenderedPageBreak/>
        <w:t>реализации личных жизненных замыслов и притязаний... Оно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деятельности». (Концепция развития дополнительного образования детей)</w:t>
      </w:r>
      <w:r w:rsidR="001A64E6" w:rsidRPr="00D468E1">
        <w:rPr>
          <w:rFonts w:ascii="Times New Roman" w:hAnsi="Times New Roman" w:cs="Times New Roman"/>
          <w:sz w:val="28"/>
          <w:szCs w:val="28"/>
        </w:rPr>
        <w:t>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 наделяет дополнительное образование как составную часть непрерывного образования множеством функций: обучение досугу, подготовка к самостоятельному решению семейно-бытовых проблем, формирование готовности личности к непрерывному образованию; допрофессиональная и профессиональная подготовка; развитие задатков, способностей, интересов личности, что обеспечивает самостоятельное решение проблем в различных сферах жизнедеятельности на основе использования социального опыта, элементом которого является собственный опыт ребенка. Одной из важнейших функций дополнительного образования в современных условиях является социальное и личностное самоопределение детей и молодежи, подготовка к жизни и профессиональной карьере в условиях социальных перемен.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 xml:space="preserve">Нормативной основой воспитательной деятельности в </w:t>
      </w:r>
      <w:r w:rsidR="00734218" w:rsidRPr="00D468E1">
        <w:rPr>
          <w:rFonts w:ascii="Times New Roman" w:hAnsi="Times New Roman" w:cs="Times New Roman"/>
          <w:sz w:val="28"/>
          <w:szCs w:val="28"/>
        </w:rPr>
        <w:t xml:space="preserve">МАУ ДО Нижнетавдинского муниципального района «Центр дополнительного образования» </w:t>
      </w:r>
      <w:r w:rsidRPr="00D468E1">
        <w:rPr>
          <w:rFonts w:ascii="Times New Roman" w:hAnsi="Times New Roman" w:cs="Times New Roman"/>
          <w:sz w:val="28"/>
          <w:szCs w:val="28"/>
        </w:rPr>
        <w:t>являются: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Конвенция ООН «О правах ребенка»;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Федеральный закон от 24 июля 1998 г. № 124-ФЗ (с изменениями и дополнениями) «Об основных гарантиях прав ребенка в РФ»;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N 273-ФЗ «Об образовании в Российской Федерации»;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до 2025 года, утвержденная распоряжением Правительства РФ от 29 мая 2015 года № 996-р;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Федеральный закон от 24 июня 1999 №120 ФЗ «Об основах системы профилактики безнадзорности и правонарушений несовершеннолетних»;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2010 г. N 436-ФЗ «О защите детей от информации, причиняющей вред их здоровью и развитию»;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Закон Тюменской области от 06.10.2000 N 205 «О системе профилактики безнадзорности и правонарушений несовершеннолетних и защиты их прав в Тюменской области»;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Закон Тюменской области от 13.01.01 №244 «О профилактике наркомании и токсикомании в Тюменской области»;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Закон Тюменской области от 3.05.2002 №15 «О дополнительных мерах по защите нравственности и здоровья детей в Тюменской области»;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-</w:t>
      </w:r>
      <w:r w:rsidRPr="00D468E1">
        <w:rPr>
          <w:rFonts w:ascii="Times New Roman" w:hAnsi="Times New Roman" w:cs="Times New Roman"/>
          <w:sz w:val="28"/>
          <w:szCs w:val="28"/>
        </w:rPr>
        <w:tab/>
        <w:t>Закон ТО от 7.05.1998 № 24 «О защите прав ребенка».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воспитательные задачи, стоящие перед </w:t>
      </w:r>
      <w:r w:rsidR="00734218" w:rsidRPr="00D468E1"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«Центр дополнительного образования»</w:t>
      </w:r>
      <w:r w:rsidRPr="00D468E1">
        <w:rPr>
          <w:rFonts w:ascii="Times New Roman" w:hAnsi="Times New Roman" w:cs="Times New Roman"/>
          <w:sz w:val="28"/>
          <w:szCs w:val="28"/>
        </w:rPr>
        <w:t xml:space="preserve"> невозможно решить лишь за счет реализации отдельных общеразвивающих программ.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Программа воспитания за счет предусмотренных в ней направлений и форм работы дополняет общеразвивающие программы, реализуемые в учреждении, и позволяет комплексно подойти к решению образовательных (в том числе воспитательных) задач, поставленных перед учреждением дополнительного образования в современных условиях интенсивной модернизации системы образования.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734218" w:rsidRPr="00D468E1"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«Центр дополнительного образования»</w:t>
      </w:r>
      <w:r w:rsidRPr="00D468E1">
        <w:rPr>
          <w:rFonts w:ascii="Times New Roman" w:hAnsi="Times New Roman" w:cs="Times New Roman"/>
          <w:sz w:val="28"/>
          <w:szCs w:val="28"/>
        </w:rPr>
        <w:t xml:space="preserve"> включает в себя четыре сквозные подпрограммы: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1)</w:t>
      </w:r>
      <w:r w:rsidRPr="00D468E1">
        <w:rPr>
          <w:rFonts w:ascii="Times New Roman" w:hAnsi="Times New Roman" w:cs="Times New Roman"/>
          <w:sz w:val="28"/>
          <w:szCs w:val="28"/>
        </w:rPr>
        <w:tab/>
        <w:t>Программа формирования и развития творческих способностей</w:t>
      </w:r>
      <w:r w:rsidR="00734218" w:rsidRPr="00D468E1">
        <w:rPr>
          <w:rFonts w:ascii="Times New Roman" w:hAnsi="Times New Roman" w:cs="Times New Roman"/>
          <w:sz w:val="28"/>
          <w:szCs w:val="28"/>
        </w:rPr>
        <w:t xml:space="preserve"> </w:t>
      </w:r>
      <w:r w:rsidRPr="00D468E1">
        <w:rPr>
          <w:rFonts w:ascii="Times New Roman" w:hAnsi="Times New Roman" w:cs="Times New Roman"/>
          <w:sz w:val="28"/>
          <w:szCs w:val="28"/>
        </w:rPr>
        <w:t>учащихся, выявления и поддержки талантливых детей и молодежи.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2)</w:t>
      </w:r>
      <w:r w:rsidRPr="00D468E1">
        <w:rPr>
          <w:rFonts w:ascii="Times New Roman" w:hAnsi="Times New Roman" w:cs="Times New Roman"/>
          <w:sz w:val="28"/>
          <w:szCs w:val="28"/>
        </w:rPr>
        <w:tab/>
        <w:t>Программа духовно-нравственного, гражданско-патриотического</w:t>
      </w:r>
      <w:r w:rsidR="00734218" w:rsidRPr="00D468E1">
        <w:rPr>
          <w:rFonts w:ascii="Times New Roman" w:hAnsi="Times New Roman" w:cs="Times New Roman"/>
          <w:sz w:val="28"/>
          <w:szCs w:val="28"/>
        </w:rPr>
        <w:t xml:space="preserve"> </w:t>
      </w:r>
      <w:r w:rsidRPr="00D468E1">
        <w:rPr>
          <w:rFonts w:ascii="Times New Roman" w:hAnsi="Times New Roman" w:cs="Times New Roman"/>
          <w:sz w:val="28"/>
          <w:szCs w:val="28"/>
        </w:rPr>
        <w:t>воспитания, формирования общей культуры обучающихся, профилактики экстремизма и радикализма в молодежной среде.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3)</w:t>
      </w:r>
      <w:r w:rsidRPr="00D468E1">
        <w:rPr>
          <w:rFonts w:ascii="Times New Roman" w:hAnsi="Times New Roman" w:cs="Times New Roman"/>
          <w:sz w:val="28"/>
          <w:szCs w:val="28"/>
        </w:rPr>
        <w:tab/>
        <w:t>Программа социализации, самоопределения и профессиональной ориентации.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4)</w:t>
      </w:r>
      <w:r w:rsidRPr="00D468E1">
        <w:rPr>
          <w:rFonts w:ascii="Times New Roman" w:hAnsi="Times New Roman" w:cs="Times New Roman"/>
          <w:sz w:val="28"/>
          <w:szCs w:val="28"/>
        </w:rPr>
        <w:tab/>
        <w:t>Программа формирования культуры здорового и безопасного образа жизни и комплексной профилактической работы (профилактики употребления ПАВ, безнадзорности, правонарушений несовершеннолетних и детского дорожно-транспортного травматизма).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Сквозные подпрограммы воспитания содержат механизмы достижения поставленных целей и задач средствами всех общеразвивающих образовательных программ, реализуемых в учреждении; и в тоже время, дополняют, усиливают их другими направлениями работы, позволяющими комплексно охватить весь спектр воспитательных функций образовательного учреждения.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 xml:space="preserve">Организация воспитания и комплексной профилактической работы в </w:t>
      </w:r>
      <w:r w:rsidR="00734218" w:rsidRPr="00D468E1"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«Центр дополнительного образования»</w:t>
      </w:r>
      <w:r w:rsidRPr="00D468E1">
        <w:rPr>
          <w:rFonts w:ascii="Times New Roman" w:hAnsi="Times New Roman" w:cs="Times New Roman"/>
          <w:sz w:val="28"/>
          <w:szCs w:val="28"/>
        </w:rPr>
        <w:t xml:space="preserve"> строится на основе следующих принципов: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1)</w:t>
      </w:r>
      <w:r w:rsidRPr="00D468E1">
        <w:rPr>
          <w:rFonts w:ascii="Times New Roman" w:hAnsi="Times New Roman" w:cs="Times New Roman"/>
          <w:sz w:val="28"/>
          <w:szCs w:val="28"/>
        </w:rPr>
        <w:tab/>
        <w:t>Принцип системности предполагает разработку и проведение взаимосвязанных плановых мероприятий на постоянной основе.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2)</w:t>
      </w:r>
      <w:r w:rsidRPr="00D468E1">
        <w:rPr>
          <w:rFonts w:ascii="Times New Roman" w:hAnsi="Times New Roman" w:cs="Times New Roman"/>
          <w:sz w:val="28"/>
          <w:szCs w:val="28"/>
        </w:rPr>
        <w:tab/>
        <w:t xml:space="preserve">Принцип аксиологичности (ценностной ориентации) включает формирование у детей и молодежи мировоззрения, основанного на понятиях об общечеловеческих ценностях, </w:t>
      </w:r>
      <w:r w:rsidR="003D479F" w:rsidRPr="00D468E1">
        <w:rPr>
          <w:rFonts w:ascii="Times New Roman" w:hAnsi="Times New Roman" w:cs="Times New Roman"/>
          <w:sz w:val="28"/>
          <w:szCs w:val="28"/>
        </w:rPr>
        <w:t>п</w:t>
      </w:r>
      <w:r w:rsidRPr="00D468E1">
        <w:rPr>
          <w:rFonts w:ascii="Times New Roman" w:hAnsi="Times New Roman" w:cs="Times New Roman"/>
          <w:sz w:val="28"/>
          <w:szCs w:val="28"/>
        </w:rPr>
        <w:t>ривлекательности здорового образа жизни, законопослушности, уважения к личности, которые являются ориентирами и регуляторами их поведения.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3)</w:t>
      </w:r>
      <w:r w:rsidRPr="00D468E1">
        <w:rPr>
          <w:rFonts w:ascii="Times New Roman" w:hAnsi="Times New Roman" w:cs="Times New Roman"/>
          <w:sz w:val="28"/>
          <w:szCs w:val="28"/>
        </w:rPr>
        <w:tab/>
        <w:t>Принцип легитимности - воспитательная и профилактическая деятельность должна соответствовать законодательству Российской Федерации и нормам международного права, а также соблюдение требований и рекомендаций по применяемым материалам с учетом возрастных особенностей целевой аудитории.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D468E1">
        <w:rPr>
          <w:rFonts w:ascii="Times New Roman" w:hAnsi="Times New Roman" w:cs="Times New Roman"/>
          <w:sz w:val="28"/>
          <w:szCs w:val="28"/>
        </w:rPr>
        <w:tab/>
        <w:t>Принцип комплексности предполагает согласованность воспитательного и профилактического воздействия различных социальных институтов и специалистов различных профессий (педагоги, психологи, врачи, социальные педагоги и работники, работники комиссии по делам несовершеннолетних и защите их прав, инспекторы по делам несовершеннолетних, специалистов УФСКН и др.).</w:t>
      </w:r>
    </w:p>
    <w:p w:rsidR="00123E68" w:rsidRPr="00D468E1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5)</w:t>
      </w:r>
      <w:r w:rsidRPr="00D468E1">
        <w:rPr>
          <w:rFonts w:ascii="Times New Roman" w:hAnsi="Times New Roman" w:cs="Times New Roman"/>
          <w:sz w:val="28"/>
          <w:szCs w:val="28"/>
        </w:rPr>
        <w:tab/>
        <w:t>Принцип активной позиции: главным для педагогов становится не решить проблемы за ребенка, но научить его решать проблемы самостоятельно, создать условия для личностного становления.</w:t>
      </w:r>
    </w:p>
    <w:p w:rsidR="002B2DCA" w:rsidRDefault="00123E68" w:rsidP="00C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E1">
        <w:rPr>
          <w:rFonts w:ascii="Times New Roman" w:hAnsi="Times New Roman" w:cs="Times New Roman"/>
          <w:sz w:val="28"/>
          <w:szCs w:val="28"/>
        </w:rPr>
        <w:t>С целью проведения самооценки и отслеживания эффективности деятельности учреждения по реализации программы воспитания ведется соответствующий мониторинг. Основу мониторинга составляют количественные показатели, являющиеся наиболее объективными и независимыми от эксперта. Количественные показатели могут быть дополнены и качественной характеристикой работы по каждому направлению.</w:t>
      </w:r>
    </w:p>
    <w:p w:rsidR="002A3A04" w:rsidRPr="00D468E1" w:rsidRDefault="002A3A04" w:rsidP="00D4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Default="003D479F" w:rsidP="00C62EA8">
      <w:pPr>
        <w:pStyle w:val="1"/>
        <w:rPr>
          <w:lang w:eastAsia="ru-RU" w:bidi="ru-RU"/>
        </w:rPr>
      </w:pPr>
      <w:bookmarkStart w:id="2" w:name="bookmark4"/>
      <w:bookmarkStart w:id="3" w:name="bookmark5"/>
      <w:bookmarkStart w:id="4" w:name="_Toc5098532"/>
      <w:r w:rsidRPr="00481563">
        <w:rPr>
          <w:lang w:eastAsia="ru-RU" w:bidi="ru-RU"/>
        </w:rPr>
        <w:t>Планируемые результаты освоения программы и оценка их достижения</w:t>
      </w:r>
      <w:bookmarkEnd w:id="2"/>
      <w:bookmarkEnd w:id="3"/>
      <w:bookmarkEnd w:id="4"/>
    </w:p>
    <w:p w:rsidR="00C62EA8" w:rsidRPr="00CB6E6C" w:rsidRDefault="00C62EA8" w:rsidP="002A3A04">
      <w:pPr>
        <w:pStyle w:val="1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программе воспитания предусмотрены определенные результаты по каждому из направлений. Планируемые результаты выступают </w:t>
      </w:r>
      <w:r w:rsidRPr="004815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ориентирами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педагогических работников в их воспитательной деятельности. Достижение планируемых результатов обучающимися зависит от длительности, объема, конкретного содержания получаемого дополнительного образования, а также от комплексного воспитательного действия различных социальных институтов.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и развитие творческих способностей учащихся, выявления и поддержки талантливых детей и молодежи: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ценностное отношение к творчеству; 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необходимости творческого мышления для развития личности и общества;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интерес к занятиям творческого характера, готовность к познанию и созданию нового;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творческий характер мышления, творческий потенциал личности;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позитивный опыт самореализации в различных видах творческой деятельности.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Духовно-нравственное, гражданско-патриотическое воспитание, формирование общей культуры обучающихся, профилактика экстремизма и радикализма: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ценностное отношение к России, своему народу, краю, семье;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знание истории своего народа, края, современных достижений соотечественников;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желание продолжать героические традиции многонационального российского народа;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уважительное отношение к представителям всех национальностей;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знание государственных праздников, их значения в истории страны;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сочетать личные и общественные интересы, понимание успешности личности через сопряженность личных интересов и точек роста своего края, региона;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социальная активность, участие в деятельности общественных организаций и социально-значимых проектах;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отношений ответственной зависимости людей друг от друга;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значения религиозных идеалов в жизни человека и общества, роли традиционных религий в истории и культуре нашей страны;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нравственной сущности правил культуры поведения, общений и речи, умение выполнять их независимо от внешнего контроля;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необходимости самодисциплины;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устанавливать со сверстниками дружеские отношения, основанные на нравственных нормах;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и сознательное принятие нравственных норм взаимоотношений в семье, осознание значения семьи в жизни человека.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Социализация, самоопределение и профессиональная ориентация: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позитивное принятие себя как личности; сознательное понимание своей принадлежности к социальным общностям;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позитивный опыт практической деятельности в составе различных социокультурных групп конструктивной общественной направленности;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моделировать социальные отношения, прогнозировать развитие социальной ситуации;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дифференцировать, принимать или не принимать информацию, поступающую из социальной среды;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самоопределение в области своих познавательных интересов;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первоначальных профессиональных намерений и интересов;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позитивный опыт участия в общественно значимых делах.</w:t>
      </w:r>
    </w:p>
    <w:p w:rsidR="003D479F" w:rsidRPr="00481563" w:rsidRDefault="003D479F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культуры здорового и безопасного образа жизни, профилактики употребления ПАВ, безнадзорности, правонарушений несовершеннолетних, детского дорожно-транспортного травматизма: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ценностное отношение к жизни во всех ее проявлениях, качеству окружающей среды, своему здоровью и здоровью окружающих людей;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осознание ценности экологически целесообразного, здорового и безопасного образа жизни;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единства и взаимосвязи различных видов здоровья человека: физического, психического, социально-психологического, духовного и др.;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личного опыта здоровьесберегающей деятельности и безопасного поведения;</w:t>
      </w:r>
    </w:p>
    <w:p w:rsidR="003D479F" w:rsidRPr="00481563" w:rsidRDefault="00E62EB3" w:rsidP="002A3A04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противостоять негативным факторам, способствующим ухудшению здоровья и нарушению безопасности;</w:t>
      </w:r>
    </w:p>
    <w:p w:rsidR="00C62EA8" w:rsidRDefault="00E62EB3" w:rsidP="00C62EA8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2E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соблюдение установленных правил личной гигиены, техники безопасности, безопасности на дороге.</w:t>
      </w:r>
      <w:bookmarkStart w:id="5" w:name="bookmark6"/>
      <w:bookmarkStart w:id="6" w:name="bookmark7"/>
    </w:p>
    <w:p w:rsidR="00C62EA8" w:rsidRDefault="00C62EA8" w:rsidP="00C62EA8">
      <w:pPr>
        <w:pStyle w:val="13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479F" w:rsidRDefault="003D479F" w:rsidP="00C62EA8">
      <w:pPr>
        <w:pStyle w:val="1"/>
        <w:rPr>
          <w:lang w:eastAsia="ru-RU" w:bidi="ru-RU"/>
        </w:rPr>
      </w:pPr>
      <w:bookmarkStart w:id="7" w:name="_Toc5098533"/>
      <w:r w:rsidRPr="00481563">
        <w:rPr>
          <w:lang w:eastAsia="ru-RU" w:bidi="ru-RU"/>
        </w:rPr>
        <w:t>Программа формирования и развития творческих способностей</w:t>
      </w:r>
      <w:r w:rsidRPr="00481563">
        <w:rPr>
          <w:lang w:eastAsia="ru-RU" w:bidi="ru-RU"/>
        </w:rPr>
        <w:br/>
        <w:t>обучающихся, выявления и поддержки талантливых детей и молодежи</w:t>
      </w:r>
      <w:bookmarkEnd w:id="5"/>
      <w:bookmarkEnd w:id="6"/>
      <w:bookmarkEnd w:id="7"/>
    </w:p>
    <w:p w:rsidR="00C62EA8" w:rsidRPr="00C62EA8" w:rsidRDefault="00C62EA8" w:rsidP="00C62EA8">
      <w:pPr>
        <w:pStyle w:val="13"/>
        <w:shd w:val="clear" w:color="auto" w:fill="auto"/>
        <w:tabs>
          <w:tab w:val="left" w:pos="1440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Анализ состояния проблемы: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среди проблем воспитания на центральное место все чаще выдвигается задача создания условий для реализации способностей детей и молодежи. Почти все дети одарены в той или иной области, главное - помочь раскрыть и реализовать потенциал ребенка. Если дети - национальное достояние любой страны, то одарённые дети - её творческий потенциал. Чем раньше педагог обнаружит незаурядные способности обучающихся и сумеет создать все условия для дальнейшего их развития, тем больше надежд на то, что в будущем эти дети составят гордость и славу Отечества.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Мера ответственности педагога за сохранение и развитие одаренности в ребенке не менее велика, чем ответственность его родителей. Одаренных детей отличает особая пытливость ума, выраженный исследовательский интерес к окружающему миру, творческий подход к любому делу. Оказывать услуги одаренным детям труднее, чем «обычным», ибо их ум постоянно требует пищи, а творческие наклонности ищут выхода, но и отдача велика.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взаимодействия между педагогом, психологом, родителями, а также выстраивание индивидуальных образовательных траекторий с учетом особенностей ребенка, или обучение по индивидуальному учебному плану поможет развить способности детей и добиться высоких результатов.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Выстраивание сетевого взаимодействия </w:t>
      </w:r>
      <w:r w:rsidR="00D468E1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«Центра детского творчества»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другими учреждениями образования, культуры, спорта и профилактики важно в вопросе поддержки талантливых детей и молодежи. Использование базы других учреждений, привлечение специалистов более высокого класса предоставляет новые образовательные возможности, развивает культурно-досуговую, образовательную деятельность обучающихся, обеспечивает условия для получения качественного дополнительного образования.</w:t>
      </w:r>
    </w:p>
    <w:p w:rsidR="00D468E1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 программы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условий для развития творческих способностей детей и молодежи, оказание поддержки и сопровождение одаренных детей и талантливой молодежи, способствующие их профессиональному и личностному становлению.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Задачи программы</w:t>
      </w:r>
    </w:p>
    <w:p w:rsidR="003D479F" w:rsidRPr="00481563" w:rsidRDefault="00E62EB3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и реализация системы развития детской одаренности и творческих способностей молодежи.</w:t>
      </w:r>
    </w:p>
    <w:p w:rsidR="003D479F" w:rsidRPr="00481563" w:rsidRDefault="00E62EB3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D47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и реализация системы мер адресной поддержки и психолого- педагогического сопровождения одаренных детей и талантливой молодежи.</w:t>
      </w:r>
    </w:p>
    <w:p w:rsidR="003D479F" w:rsidRP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Ценностные ориентиры программы: </w:t>
      </w:r>
      <w:r w:rsidRPr="004815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творчество, созидание, целеустремленность и настойчивость, самовыражение личности.</w:t>
      </w:r>
    </w:p>
    <w:p w:rsidR="00481563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815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Основными направлениями деятельности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реализации программы формирования и развития творческих способностей учащихся, выявления и поддержки талантливых детей и молодежи в учреждении дополнительного образования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8"/>
        <w:gridCol w:w="6097"/>
      </w:tblGrid>
      <w:tr w:rsidR="00481563" w:rsidRPr="002A3A04" w:rsidTr="002A3A04">
        <w:tc>
          <w:tcPr>
            <w:tcW w:w="3256" w:type="dxa"/>
          </w:tcPr>
          <w:p w:rsidR="00481563" w:rsidRPr="002A3A04" w:rsidRDefault="002A3A04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</w:t>
            </w:r>
            <w:r w:rsidR="00481563" w:rsidRPr="002A3A04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</w:t>
            </w:r>
          </w:p>
        </w:tc>
        <w:tc>
          <w:tcPr>
            <w:tcW w:w="6176" w:type="dxa"/>
          </w:tcPr>
          <w:p w:rsidR="00481563" w:rsidRPr="002A3A04" w:rsidRDefault="00481563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</w:tr>
      <w:tr w:rsidR="00481563" w:rsidTr="002A3A04">
        <w:tc>
          <w:tcPr>
            <w:tcW w:w="3256" w:type="dxa"/>
          </w:tcPr>
          <w:p w:rsidR="00481563" w:rsidRDefault="00481563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Реализация общеразвивающих и/или предпрофессиональны х образовательных программ</w:t>
            </w:r>
          </w:p>
        </w:tc>
        <w:tc>
          <w:tcPr>
            <w:tcW w:w="6176" w:type="dxa"/>
          </w:tcPr>
          <w:p w:rsidR="00481563" w:rsidRP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Осваивая дополнительную образовательную программу учреждения, обучающийся выбирает конкретные общеразвивающие программы, которые он может менять, либо заниматься в двух объединениях одновременно, переходить из одного объединения в другое, тем самым получая дополнительное образование по индивидуальному учебному плану, реализуя свои творческие и специальные способности.</w:t>
            </w:r>
          </w:p>
          <w:p w:rsidR="00481563" w:rsidRP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В процессе обучения по дополнительным программам используются исключительно продуктивные педагогические технологии, приемы и формы занятий, позволяющие включать обучающихся в активную деятельность, использовать собственный опыт, мотивировать на принятие нестандартных решений, что способствует формированию и развитию творческих способностей обучающихся. С целью совершенствования конкретных навыков, индивидуальные занятия включены в учебный план программ (например, дополнительная общеобразовательная общеразвивающая программа по вокалу и другие).</w:t>
            </w:r>
          </w:p>
          <w:p w:rsidR="00481563" w:rsidRP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При обучении активно используются метод проектов, портфолио, современные коммуникационные и информационные технологии и т.д., что также находит отражение в каждой конкретной образовательной программе.</w:t>
            </w:r>
          </w:p>
          <w:p w:rsidR="00481563" w:rsidRDefault="00481563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С целью отслеживания динамики усвоения образовательной программы, педагогами создана система диагностики успешности освоения программы (критерии, показатели).</w:t>
            </w:r>
          </w:p>
          <w:p w:rsidR="00481563" w:rsidRP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Педагог осуществляет текущий контроль освоения программы, выявляя наиболее успешных, и проводит промежуточную аттестацию.</w:t>
            </w:r>
          </w:p>
          <w:p w:rsidR="00481563" w:rsidRDefault="00481563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текущего контроля реализуется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подход к каждому обучающемуся (подбор педагогических приемов и методов) с целью повышения его образовательных результатов, совместно с обучающимся педагог выстраивает его траекторию развития, прогнозируя его результаты, мотивируя на достижения. Для обучающихся, проявляющих выдающиеся способности, педагоги составляют и предлагают программу индивидуального сопровождения. </w:t>
            </w:r>
          </w:p>
        </w:tc>
      </w:tr>
      <w:tr w:rsidR="00481563" w:rsidTr="002A3A04">
        <w:tc>
          <w:tcPr>
            <w:tcW w:w="3256" w:type="dxa"/>
          </w:tcPr>
          <w:p w:rsid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  <w:r w:rsidR="002A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деятельности детских и молодежных общественных организаций (секций, клубов, лабораторий и т.д.)</w:t>
            </w:r>
          </w:p>
        </w:tc>
        <w:tc>
          <w:tcPr>
            <w:tcW w:w="6176" w:type="dxa"/>
          </w:tcPr>
          <w:p w:rsid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Кроме общеразвивающих программ в учреждении дополнительного образования активно функционируют детские и молодежные общественные организации, призванные удовлетворить потребности молодежи, детей и их родителей не только в общении по интересам, но и развитии творческих способностей, творческого мышления:</w:t>
            </w:r>
          </w:p>
          <w:p w:rsidR="00481563" w:rsidRP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Клуб «ВВВ»;</w:t>
            </w:r>
          </w:p>
          <w:p w:rsidR="00481563" w:rsidRDefault="00481563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Клуб «Феникс» (для людей с ограниченными возможностями здоровья, инвалидов).</w:t>
            </w:r>
          </w:p>
        </w:tc>
      </w:tr>
      <w:tr w:rsidR="00481563" w:rsidTr="002A3A04">
        <w:tc>
          <w:tcPr>
            <w:tcW w:w="3256" w:type="dxa"/>
          </w:tcPr>
          <w:p w:rsidR="00481563" w:rsidRP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2A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конкурсным</w:t>
            </w:r>
          </w:p>
          <w:p w:rsidR="00481563" w:rsidRDefault="00481563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мероприятиям</w:t>
            </w:r>
          </w:p>
        </w:tc>
        <w:tc>
          <w:tcPr>
            <w:tcW w:w="6176" w:type="dxa"/>
          </w:tcPr>
          <w:p w:rsidR="00481563" w:rsidRP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мероприятиях различного уровня - возможность продемонстрировать свои способности и поделиться достигнутыми результатами. С целью выявления наиболее талантливых детей, обучающиеся привлекаются к участию в конкурсных мероприятиях и соревнованиях различного уровня и направленности. 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Дворца участвуют в мероприятиях различного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уровня: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городских,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областных; всероссийских, международных. Для участия в конкурсных мероприятиях за счет бюджетных средств привлекаются обучающиеся, имеющие наибольшие достижения на конкурсном мероприятии предыдущего уровня.</w:t>
            </w:r>
          </w:p>
          <w:p w:rsidR="00481563" w:rsidRDefault="00481563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Распоряжением Правительства Тюменской области № 2258-рп от 02 декабря 2013 года Департаментом по спорту и молодежной политике Тюменской области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ab/>
              <w:t>и внедрен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жведомственный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>информационно-программный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- региональная база данных талантливых детей и молодежи в Тюменской области, направленная на организацию работы по продвижению и </w:t>
            </w:r>
            <w:r w:rsidRPr="00481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поддержке талантливых детей и молодежи в Тюменской области.</w:t>
            </w:r>
          </w:p>
        </w:tc>
      </w:tr>
      <w:tr w:rsidR="00481563" w:rsidTr="002A3A04">
        <w:tc>
          <w:tcPr>
            <w:tcW w:w="3256" w:type="dxa"/>
          </w:tcPr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</w:t>
            </w:r>
          </w:p>
          <w:p w:rsidR="00481563" w:rsidRDefault="002A3A04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талантливых детей и молодежи</w:t>
            </w:r>
          </w:p>
        </w:tc>
        <w:tc>
          <w:tcPr>
            <w:tcW w:w="6176" w:type="dxa"/>
          </w:tcPr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 xml:space="preserve">«Центр дополнительного </w:t>
            </w:r>
            <w:proofErr w:type="gramStart"/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образования»  создает</w:t>
            </w:r>
            <w:proofErr w:type="gramEnd"/>
            <w:r w:rsidRPr="002A3A04">
              <w:rPr>
                <w:rFonts w:ascii="Times New Roman" w:hAnsi="Times New Roman" w:cs="Times New Roman"/>
                <w:sz w:val="28"/>
                <w:szCs w:val="28"/>
              </w:rPr>
              <w:t xml:space="preserve"> все условия для поддержки несовершеннолетних в виде:</w:t>
            </w:r>
          </w:p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-направление обучающихся на региональные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мероприятия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ab/>
              <w:t>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финансирования (при его наличии);</w:t>
            </w:r>
          </w:p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-участие талантливых детей в сменах региональных, всероссийских детских и молодежных центров;</w:t>
            </w:r>
          </w:p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-участие в выставках, конференциях, форумах;</w:t>
            </w:r>
          </w:p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-информационное освещение </w:t>
            </w:r>
            <w:proofErr w:type="gramStart"/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proofErr w:type="gramEnd"/>
            <w:r w:rsidRPr="002A3A0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СМИ;</w:t>
            </w:r>
          </w:p>
          <w:p w:rsidR="00481563" w:rsidRDefault="002A3A04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-предоставление рекомендательных писем.</w:t>
            </w:r>
          </w:p>
        </w:tc>
      </w:tr>
      <w:tr w:rsidR="00481563" w:rsidTr="002A3A04">
        <w:tc>
          <w:tcPr>
            <w:tcW w:w="3256" w:type="dxa"/>
          </w:tcPr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</w:p>
          <w:p w:rsidR="00481563" w:rsidRDefault="002A3A04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социальными партнерами</w:t>
            </w:r>
          </w:p>
        </w:tc>
        <w:tc>
          <w:tcPr>
            <w:tcW w:w="6176" w:type="dxa"/>
          </w:tcPr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Большую роль в мотивировании детей и молодежи играют примеры принятых людьми нестандартных творческих решений, обеспечивающих в дальнейшем успешность их профессиональной деятельности. Встречи с авторитетными людьми, профессионалами своего дела являются незаменимыми для достижения целей мотивации.</w:t>
            </w:r>
          </w:p>
          <w:p w:rsidR="002A3A04" w:rsidRPr="002A3A04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С целью поддержки талантливых детей и молодежи учреждение привлекает внебюджетные средства на условиях спонсорской помощи для приобретения оборудования, покрытия транспортных и иных расходов при участии детей и молодежи в конкурсных мероприятиях.</w:t>
            </w:r>
          </w:p>
          <w:p w:rsidR="00481563" w:rsidRDefault="002A3A04" w:rsidP="002A3A04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спонсорской 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объединения 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направленности для приобретения сценических костюмов.</w:t>
            </w:r>
          </w:p>
        </w:tc>
      </w:tr>
      <w:tr w:rsidR="00481563" w:rsidTr="002A3A04">
        <w:tc>
          <w:tcPr>
            <w:tcW w:w="3256" w:type="dxa"/>
          </w:tcPr>
          <w:p w:rsidR="00481563" w:rsidRDefault="002A3A04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Публичное признание и поощрение талантливых детей и молодежи</w:t>
            </w:r>
          </w:p>
        </w:tc>
        <w:tc>
          <w:tcPr>
            <w:tcW w:w="6176" w:type="dxa"/>
          </w:tcPr>
          <w:p w:rsidR="00481563" w:rsidRDefault="002A3A04" w:rsidP="002A3A04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A04">
              <w:rPr>
                <w:rFonts w:ascii="Times New Roman" w:hAnsi="Times New Roman" w:cs="Times New Roman"/>
                <w:sz w:val="28"/>
                <w:szCs w:val="28"/>
              </w:rPr>
              <w:t>Коллектив Центра дополнительного образования постоянно принимает участие в мероприятиях различного уровня. Информация о достижениях детских и молодежных коллективов в конкурсных мероприятиях, а также о достижениях в личном первенстве, публикуется на стендах и официальном сайте учреждения, социальных группах. Достижения высокого уровня освещаются в средствах массовой информации.</w:t>
            </w:r>
          </w:p>
        </w:tc>
      </w:tr>
    </w:tbl>
    <w:p w:rsidR="0014259F" w:rsidRDefault="003D479F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Исходя из основных направлений</w:t>
      </w:r>
      <w:r w:rsidR="0014259F"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подбираются формы 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работы, формируется </w:t>
      </w:r>
      <w:r w:rsidRPr="004815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план мероприятий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соответствующие </w:t>
      </w:r>
      <w:r w:rsidRPr="004815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положения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их реализации (акции, конкурсы, фестивали, слеты, смены, проекты и т.д.), составляются </w:t>
      </w:r>
      <w:r w:rsidRPr="004815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программы деятельности</w:t>
      </w:r>
      <w:r w:rsidRPr="004815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соответствующих детских и молодежных общественных организаций, клубов и иных объединений, которые являются неотъемлемой частью программы воспитания.</w:t>
      </w:r>
    </w:p>
    <w:p w:rsidR="000D0D88" w:rsidRDefault="000D0D88" w:rsidP="002A3A04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0D88" w:rsidRPr="000D0D88" w:rsidRDefault="000D0D88" w:rsidP="00C62EA8">
      <w:pPr>
        <w:pStyle w:val="1"/>
        <w:rPr>
          <w:lang w:eastAsia="ru-RU" w:bidi="ru-RU"/>
        </w:rPr>
      </w:pPr>
      <w:bookmarkStart w:id="8" w:name="_Toc5098534"/>
      <w:r w:rsidRPr="000D0D88">
        <w:rPr>
          <w:lang w:eastAsia="ru-RU" w:bidi="ru-RU"/>
        </w:rPr>
        <w:t>Программа духовно-нравственного, гражданско-патриотического воспитания, формирования общей культуры обучающихся, профилактики экстремизма и радикализма в молодежной среде</w:t>
      </w:r>
      <w:bookmarkEnd w:id="8"/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состояния проблемы Гражданско-патриотическое воспитание - приоритетное направление государственной молодежной политики в Тюменской области. Это сфера продуктивного взаимодействия учреждений образования, культуры и спорта, ветеранских организаций, общественных объединений и средств массовой информации в целях приобщения подрастающего поколения к историческому наследию, воинским традициям и духовно-нравственным ценностям России. Мировые события последнего времени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более заметной постепенная утрата нашим обществом традиционно российского патриотического сознания.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этих условиях очевидна неотложность решения проблем духовно-нравственного и гражданско-патриотического воспитания, формирования общей культуры обучающихся, которая будет способствовать профилактике экстремизма и радикализма в молодежной среде. Велика роль в данной деятельности детских и молодежных объединений. Она предусматривает формирование и развитие социально значимых ценностей. События отечественной истории в целом, и истории Великой Отечественной войны, как одни из самых героических страниц, несут в себе незыблемые нравственные идеалы. Именно они должны лечь в основу современной воспитательной системы.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Также важным аспектом становится педагогическая работа с подростками, подвергшимися деструктивному психологическому воздействию сторонников религиозно-экстремистской и террористической идеологии.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духовно-нравственного, гражданско-патриотического воспитания, формирования общей культуры обучающихся, профилактики экстремизма и радикализма в молодежной среде призвана воспитывать духовно-нравственные, гражданские и мировоззренческие качества личности, которые проявляются в любви к Родине. Ее реализация будет способствовать </w:t>
      </w: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развитию интереса к истории и культуре, формированию гражданско- патриотических чувств и убеждений, утверждению значимости таких ценностей, как бережное отношение к плодам труда, опыту предшествующих поколений; приумножению исторического наследия.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Цель программы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условий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Центре дополнительного образования</w:t>
      </w: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Задачи программы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и реализация воспитательных мер, направленных на духовно-нравственное и гражданско-патриотическое воспитание детей и молодежи.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Профилактика экстремизма и радикализма в молодежной среде посредством развития высоконравственного, ответственного, инициативного и компетентного гражданина и патриота.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Ценностные ориентиры программы: любовь к России, своему народу, краю, семье, доверие к людям, многообразие и уважение культур и народов, </w:t>
      </w:r>
    </w:p>
    <w:p w:rsidR="000D0D88" w:rsidRPr="000D0D88" w:rsidRDefault="000D0D88" w:rsidP="000D0D8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социальная ответственность и компетентность, закон и правопорядок, нравственный выбор, милосердие, честь, достоинство, уважение родителей, забота о старших и младших.</w:t>
      </w:r>
    </w:p>
    <w:p w:rsidR="00E62EB3" w:rsidRDefault="000D0D88" w:rsidP="000D0D88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0D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Основными направлениями деятельности по реализации программы духовно-нравственного, гражданско-патриотического воспитания, формирования общей культуры обучающихся, профилактики экстремизма и радикализма в молодежной среде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0D88" w:rsidRPr="00C62EA8" w:rsidTr="000D0D88">
        <w:tc>
          <w:tcPr>
            <w:tcW w:w="3397" w:type="dxa"/>
          </w:tcPr>
          <w:p w:rsidR="000D0D88" w:rsidRPr="00C62EA8" w:rsidRDefault="000D0D88" w:rsidP="000D0D8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62E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Направления деятельности</w:t>
            </w:r>
          </w:p>
        </w:tc>
        <w:tc>
          <w:tcPr>
            <w:tcW w:w="5948" w:type="dxa"/>
          </w:tcPr>
          <w:p w:rsidR="000D0D88" w:rsidRPr="00C62EA8" w:rsidRDefault="00C62EA8" w:rsidP="000D0D8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62E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Организация работы</w:t>
            </w:r>
          </w:p>
        </w:tc>
      </w:tr>
      <w:tr w:rsidR="000D0D88" w:rsidTr="000D0D88">
        <w:tc>
          <w:tcPr>
            <w:tcW w:w="3397" w:type="dxa"/>
          </w:tcPr>
          <w:p w:rsidR="000D0D88" w:rsidRPr="000D0D88" w:rsidRDefault="000D0D88" w:rsidP="000D0D8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0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общеразвивающих и/или</w:t>
            </w:r>
          </w:p>
          <w:p w:rsidR="000D0D88" w:rsidRDefault="000D0D88" w:rsidP="000D0D8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0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предпрофессиональных образовательных программ</w:t>
            </w:r>
          </w:p>
        </w:tc>
        <w:tc>
          <w:tcPr>
            <w:tcW w:w="5948" w:type="dxa"/>
          </w:tcPr>
          <w:p w:rsidR="000D0D88" w:rsidRDefault="000D0D88" w:rsidP="000D0D8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0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сегодняшний день в учреждении реализуются</w:t>
            </w:r>
            <w:r w:rsidRPr="000D0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следующие</w:t>
            </w:r>
            <w:r w:rsidRPr="000D0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0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общеразвивающие программы, цели и задачи которых направлены на духовно-нравственное и гражд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анско-патриотическое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воспитание </w:t>
            </w:r>
            <w:r w:rsidRPr="000D0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направление:</w:t>
            </w:r>
          </w:p>
          <w:p w:rsidR="000D0D88" w:rsidRDefault="000D0D88" w:rsidP="000D0D8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«Основы безопасности жизнедеятельности»;</w:t>
            </w:r>
          </w:p>
          <w:p w:rsidR="000D0D88" w:rsidRDefault="000D0D88" w:rsidP="000D0D8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«Мир путешествий».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предметном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содержании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образовательных программах педагоги также уделяют внимание духовно-нравственному и патриотическому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воспитанию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молодежи,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способствуют освоению знаний о политическом устройстве государства, о его важнейших законах, символах государства, о правах и обязанностях гражданина России, о народах России, об их общей исторической судьбе, о национальных героях и важнейших событиях истории России, истории Тюмени и т.д.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Педагогические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работники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проходят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постоянно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курсы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квалификации, включающие в себя методы и приемы работы с детьми различных категорий, в том числе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подвергшихся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деструктивному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психологическому воздействию. Наличие у учреждения договоров о сотрудничестве с ведущими научными центрами позволяет обращаться за консультативной и иной помощью в случае наличия профессиональных затруднений.</w:t>
            </w:r>
          </w:p>
          <w:p w:rsid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ходе реализации образовательных программ педагоги демонстрируют образец поведения высоконравственного,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ответственного,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инициативного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социально компетентного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гражданина и патриота. Включая обучающихся в совместную деятельность, они выстраивают диалог и проводят беседы по формированию у обучающихся соответствующих ценностей и норм поведения.</w:t>
            </w:r>
          </w:p>
        </w:tc>
      </w:tr>
      <w:tr w:rsidR="000D0D88" w:rsidTr="000D0D88">
        <w:tc>
          <w:tcPr>
            <w:tcW w:w="3397" w:type="dxa"/>
          </w:tcPr>
          <w:p w:rsidR="000D0D88" w:rsidRDefault="00B66B68" w:rsidP="000D0D8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Организация и участие в социально-значимых мероприятиях</w:t>
            </w:r>
          </w:p>
        </w:tc>
        <w:tc>
          <w:tcPr>
            <w:tcW w:w="5948" w:type="dxa"/>
          </w:tcPr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целях формирования в молодёжной среде уважительного отношения к историческим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бытиям, обучающиеся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участвуют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в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всероссийских акциях и конкурсных мероприятиях: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gramEnd"/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Мы - граждане России»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gramEnd"/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Георгиевская ленточка»,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-«</w:t>
            </w:r>
            <w:proofErr w:type="gramEnd"/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Письмо Победы»,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gramEnd"/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Бессмертный полк»,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Уроки памяти;</w:t>
            </w:r>
          </w:p>
          <w:p w:rsidR="000D0D88" w:rsidRDefault="00B66B68" w:rsidP="00B66B6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рисунков, посвященных Дню Победы.</w:t>
            </w:r>
          </w:p>
          <w:p w:rsidR="00B66B68" w:rsidRDefault="00B66B68" w:rsidP="00B66B6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D0D88" w:rsidTr="000D0D88">
        <w:tc>
          <w:tcPr>
            <w:tcW w:w="3397" w:type="dxa"/>
          </w:tcPr>
          <w:p w:rsidR="000D0D88" w:rsidRDefault="00B66B68" w:rsidP="000D0D8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родителями</w:t>
            </w:r>
          </w:p>
        </w:tc>
        <w:tc>
          <w:tcPr>
            <w:tcW w:w="5948" w:type="dxa"/>
          </w:tcPr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с родителями строится через привлечение родителей к совместному с детьми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участию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социально-значимых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мероприятиях.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план работы включаются профилактические беседы:</w:t>
            </w:r>
          </w:p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gramEnd"/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Правила и нормы поведения»,</w:t>
            </w:r>
          </w:p>
          <w:p w:rsidR="000D0D8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gramEnd"/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Признаки асоциа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льного мировоззрения подростка».</w:t>
            </w:r>
          </w:p>
        </w:tc>
      </w:tr>
      <w:tr w:rsidR="000D0D88" w:rsidTr="000D0D88">
        <w:tc>
          <w:tcPr>
            <w:tcW w:w="3397" w:type="dxa"/>
          </w:tcPr>
          <w:p w:rsidR="000D0D88" w:rsidRDefault="00B66B68" w:rsidP="000D0D8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образовательной среды, способствующей духовно-</w:t>
            </w: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нравственному и гражданско- патриотическому воспитанию</w:t>
            </w:r>
          </w:p>
        </w:tc>
        <w:tc>
          <w:tcPr>
            <w:tcW w:w="5948" w:type="dxa"/>
          </w:tcPr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 учреждении действует интерактивная сменная выставка плакатов к знаменательным датам.</w:t>
            </w:r>
          </w:p>
          <w:p w:rsidR="000D0D8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Воспитательное действие заключается как при работе обучающихся над формированием экспозиций, так и при посещении музея детьми и молодежью, не являющимися воспитанниками учреждения.</w:t>
            </w:r>
          </w:p>
        </w:tc>
      </w:tr>
      <w:tr w:rsidR="000D0D88" w:rsidTr="000D0D88">
        <w:tc>
          <w:tcPr>
            <w:tcW w:w="3397" w:type="dxa"/>
          </w:tcPr>
          <w:p w:rsidR="000D0D88" w:rsidRDefault="00B66B68" w:rsidP="000D0D8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Информационное сопровождение</w:t>
            </w:r>
          </w:p>
        </w:tc>
        <w:tc>
          <w:tcPr>
            <w:tcW w:w="5948" w:type="dxa"/>
          </w:tcPr>
          <w:p w:rsidR="00B66B68" w:rsidRPr="00B66B68" w:rsidRDefault="00B66B68" w:rsidP="00B66B68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официальном сайте учреждения в постоянном режиме публикуются информационные заметки о знаменательных датах и государственных праздниках.</w:t>
            </w:r>
          </w:p>
          <w:p w:rsidR="000D0D88" w:rsidRDefault="00B66B68" w:rsidP="00B66B6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Регулярно выпускаются пресс- и пост-релизов по проведенным мероприятиям.</w:t>
            </w:r>
          </w:p>
        </w:tc>
      </w:tr>
    </w:tbl>
    <w:p w:rsidR="000D0D88" w:rsidRDefault="002D0E8C" w:rsidP="000D0D88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0E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Исходя из основных направлений деятельности подбираются формы работы, формируется план мероприятий и соответствующие положения по их реализации (акции, конкурсы, фестивали, слеты, смены, проекты и т.д.), составляются программы деятельности соответствующих детских и молодежных общественных организаций, клубов и иных объединений, которые являются неотъемлемой частью программы воспитания.</w:t>
      </w:r>
    </w:p>
    <w:p w:rsidR="00367A55" w:rsidRDefault="00367A55" w:rsidP="00367A55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7A55" w:rsidRPr="00391BBE" w:rsidRDefault="00367A55" w:rsidP="00C62EA8">
      <w:pPr>
        <w:pStyle w:val="1"/>
        <w:rPr>
          <w:lang w:eastAsia="ru-RU" w:bidi="ru-RU"/>
        </w:rPr>
      </w:pPr>
      <w:bookmarkStart w:id="9" w:name="_Toc5098535"/>
      <w:r w:rsidRPr="00391BBE">
        <w:rPr>
          <w:lang w:eastAsia="ru-RU" w:bidi="ru-RU"/>
        </w:rPr>
        <w:t>Программа социализации, самоопределения и</w:t>
      </w:r>
      <w:bookmarkEnd w:id="9"/>
      <w:r w:rsidRPr="00391BBE">
        <w:rPr>
          <w:lang w:eastAsia="ru-RU" w:bidi="ru-RU"/>
        </w:rPr>
        <w:t xml:space="preserve"> </w:t>
      </w:r>
    </w:p>
    <w:p w:rsidR="002D0E8C" w:rsidRPr="00391BBE" w:rsidRDefault="00367A55" w:rsidP="00C62EA8">
      <w:pPr>
        <w:pStyle w:val="1"/>
        <w:rPr>
          <w:lang w:eastAsia="ru-RU" w:bidi="ru-RU"/>
        </w:rPr>
      </w:pPr>
      <w:bookmarkStart w:id="10" w:name="_Toc5098536"/>
      <w:r w:rsidRPr="00391BBE">
        <w:rPr>
          <w:lang w:eastAsia="ru-RU" w:bidi="ru-RU"/>
        </w:rPr>
        <w:t>профессиональной ориентации</w:t>
      </w:r>
      <w:bookmarkEnd w:id="10"/>
    </w:p>
    <w:p w:rsidR="00367A55" w:rsidRDefault="00367A55" w:rsidP="00C62EA8">
      <w:pPr>
        <w:pStyle w:val="13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состояния проблемы Одним из ключевых направлений государственной молодежной политики 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условий для социально-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экономической адаптации детей и молодежи, ее включения в систему трудовых отношений. Мир профессий очень подвижен, одни профессии уходят в прошлое, другие появляются. Обучающиеся нуждаются в разносторонней информации о профессиях, в квалифицированном совете на этапе выбора профессии, поддержке и помощи в начале профессионального становления.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Поэтому образовательный процесс личности в ее образовании, воспитании и развитии должен быть направлен не только на получение определенных знаний, умений и навыков, но и на разноплановое развитие, раскрытие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дополнительного образования, относящиеся к 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учреждениям неформального образования и воспитания, влияют на непрерывное и </w:t>
      </w:r>
      <w:proofErr w:type="gramStart"/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осознанное духовное самосовершенствование</w:t>
      </w:r>
      <w:proofErr w:type="gramEnd"/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самоопределение обучающихся. Занятия в них, будучи необязательными, естественно,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достраивают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незаполненные промежутки непрерывного гражданского становления личности. Свобода и возможность выбора любимых занятий в таких учреждениях особым образом влияют на характер самоорганизации всей последующей жизнедеятельности человека, на базисную профессиональную подготовку и компетентность, помогают более осознанно и удачно найти идеальную модель будущей профессиональной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примерить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ее к своим возможностям и раскрыть творческий потенциал.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Проблема профессионального самоопределения всегда являлась важной. Согласно данным Всероссийского центра изучения общественного мнения, 90% старшеклассников считают, что обучение в школе не позволяет им развивать и реализовывать свои способности. Кроме того, 85% утверждают, что школа не дает реальных ориентиров для жизненного определения, а 90% - говорят, что в школе они не получают возможность для профессиональной ориентации.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значение профориентации неуклонно возрастает. Она должна способствовать не только выбору профессии, но и успешности ее возможной смены, мобильной переквалификации, адаптации и изменяющимся условиям жизни и профессиональной деятельности.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Цель программы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формирования у молодежи личностных и социально значимых качеств, готовности к осознанному профессиональному выбору.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Задачи программы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и реализация системы формирования у обучающихся объективных представлений о себе, как субъекте собственной деятельности; развитие навыков проектирования и реализации индивидуальных способностей. 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у молодежи адекватных представлений об избранной профессиональной деятельности и собственной готовности к ней.</w:t>
      </w:r>
    </w:p>
    <w:p w:rsidR="00391BBE" w:rsidRPr="00391BBE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1B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Ценностные ориентиры программы: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личность, труд, информация, выбор профессии.</w:t>
      </w:r>
    </w:p>
    <w:p w:rsidR="00367A55" w:rsidRDefault="00391BBE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Основными направлениями</w:t>
      </w:r>
      <w:r w:rsidRPr="00391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по реализации программы социализации, самоопределения и профессиональной ориентации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7"/>
        <w:gridCol w:w="6278"/>
      </w:tblGrid>
      <w:tr w:rsidR="00AA2110" w:rsidRPr="00C62EA8" w:rsidTr="0091291B">
        <w:tc>
          <w:tcPr>
            <w:tcW w:w="3067" w:type="dxa"/>
          </w:tcPr>
          <w:p w:rsidR="00AA2110" w:rsidRPr="00C62EA8" w:rsidRDefault="00AA2110" w:rsidP="00391BBE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62E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Направления Деятельности</w:t>
            </w:r>
          </w:p>
        </w:tc>
        <w:tc>
          <w:tcPr>
            <w:tcW w:w="6278" w:type="dxa"/>
          </w:tcPr>
          <w:p w:rsidR="00AA2110" w:rsidRPr="00C62EA8" w:rsidRDefault="00AA2110" w:rsidP="00391BBE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62E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Организация работы</w:t>
            </w:r>
          </w:p>
        </w:tc>
      </w:tr>
      <w:tr w:rsidR="00AA2110" w:rsidTr="0091291B">
        <w:tc>
          <w:tcPr>
            <w:tcW w:w="3067" w:type="dxa"/>
          </w:tcPr>
          <w:p w:rsidR="00AA2110" w:rsidRPr="00AA2110" w:rsidRDefault="00AA2110" w:rsidP="00AA2110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1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общеразвивающих и/или</w:t>
            </w:r>
          </w:p>
          <w:p w:rsidR="00AA2110" w:rsidRDefault="00AA2110" w:rsidP="00AA2110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1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предпрофессиональных образовательных программ</w:t>
            </w:r>
          </w:p>
        </w:tc>
        <w:tc>
          <w:tcPr>
            <w:tcW w:w="6278" w:type="dxa"/>
          </w:tcPr>
          <w:p w:rsidR="00AA2110" w:rsidRDefault="00AA2110" w:rsidP="00391BBE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1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Осваивая дополнительную образовательную программу учреждения обучающийся выбирает конкретные образовательные программы, реализуя свои творческие и специальные способности, формируя мотивацию к тому или иному виду деятельности и профессиональный </w:t>
            </w:r>
            <w:r w:rsidRPr="00AA21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интерес.</w:t>
            </w:r>
          </w:p>
        </w:tc>
      </w:tr>
      <w:tr w:rsidR="00AA2110" w:rsidTr="0091291B">
        <w:tc>
          <w:tcPr>
            <w:tcW w:w="3067" w:type="dxa"/>
          </w:tcPr>
          <w:p w:rsidR="00AA2110" w:rsidRDefault="00AA2110" w:rsidP="00391BBE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1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Работа с родителями</w:t>
            </w:r>
          </w:p>
        </w:tc>
        <w:tc>
          <w:tcPr>
            <w:tcW w:w="6278" w:type="dxa"/>
          </w:tcPr>
          <w:p w:rsidR="00AA2110" w:rsidRDefault="00AA2110" w:rsidP="00AA2110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1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Информирование родителей об успешности ребенка в освоении образовательной программы является одной из форм профориентационной работы с вовлеченностью семьи. Родители вместе с обучающимися участвуют в соревнованиях, а также принимают участие в выставках.</w:t>
            </w:r>
          </w:p>
        </w:tc>
      </w:tr>
    </w:tbl>
    <w:p w:rsidR="00706F76" w:rsidRDefault="0091291B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129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Исходя из основных направлений деятельности подбираются формы работы, формируется план мероприятий и соответствующие положения по их реализации (акции, конкурсы, фестивали, слеты, смены, проекты и т.д.), составляются программы деятельности соответствующих детских и молодежных общественных организаций, клубов и иных объединений, которые являются неотъемлемой частью программы воспитания.</w:t>
      </w:r>
    </w:p>
    <w:p w:rsidR="0091291B" w:rsidRDefault="0091291B" w:rsidP="00391BBE">
      <w:pPr>
        <w:pStyle w:val="13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0AD8" w:rsidRDefault="00CD0AD8" w:rsidP="00C62EA8">
      <w:pPr>
        <w:pStyle w:val="1"/>
        <w:rPr>
          <w:lang w:eastAsia="ru-RU" w:bidi="ru-RU"/>
        </w:rPr>
      </w:pPr>
      <w:bookmarkStart w:id="11" w:name="_Toc5098537"/>
      <w:r w:rsidRPr="00CD0AD8">
        <w:rPr>
          <w:lang w:eastAsia="ru-RU" w:bidi="ru-RU"/>
        </w:rPr>
        <w:t>Программа формирования культуры</w:t>
      </w:r>
      <w:r>
        <w:rPr>
          <w:lang w:eastAsia="ru-RU" w:bidi="ru-RU"/>
        </w:rPr>
        <w:t xml:space="preserve"> здорового и безопасного образа </w:t>
      </w:r>
      <w:r w:rsidRPr="00CD0AD8">
        <w:rPr>
          <w:lang w:eastAsia="ru-RU" w:bidi="ru-RU"/>
        </w:rPr>
        <w:t>жизни</w:t>
      </w:r>
      <w:r>
        <w:rPr>
          <w:lang w:eastAsia="ru-RU" w:bidi="ru-RU"/>
        </w:rPr>
        <w:t xml:space="preserve"> </w:t>
      </w:r>
      <w:r w:rsidRPr="00CD0AD8">
        <w:rPr>
          <w:lang w:eastAsia="ru-RU" w:bidi="ru-RU"/>
        </w:rPr>
        <w:t>и комплексной профилактической работы</w:t>
      </w:r>
      <w:bookmarkEnd w:id="11"/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состояния проблемы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 и требующее значительные усилия для реализации поставленных учреждением задач. И </w:t>
      </w:r>
      <w:proofErr w:type="gramStart"/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главной проблемой</w:t>
      </w:r>
      <w:proofErr w:type="gramEnd"/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преградой является современное время, диктующее определенные правила, которые не всегда направлены в правильное русло. Перед педагогическим коллективом стоит задача направить обучающихся в сторону правильного решения, дать знания, установки, личностные ориентиры и нормы поведения, обеспечивающие достижение планируемых результатов освоения образовательных программ, деятельности детских и молодежных общественных организаций и других социально - значимых мероприятий.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формирования культуры, здорового и безопасного образа жизни и комплексной профилактической работы сформирована с учётом факторов, оказывающих существенное влияние на состояние здоровья детей: неблагоприятные социальные, экономические и экологические условия; факторы риска, имеющие место в образовательных учреждениях, которые приводят к дальнейшему ухудшению здоровья обучающихся.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Цель программы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в учреждении дополнительного образования, способствующих укреплению физического, нравственно-психического здоровья обучающихся (воспитанников), формированию культуры здорового и безопасного образа жизни.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Задачи программы: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и реализация системы мер, формирующих у детей и молодежи мотивацию к здоровому и безопасному образу жизни, устойчивый психологический иммунитет к употреблению различных видов наркотических </w:t>
      </w: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средств и психотропных веществ и другим проявлениям асоциального поведения.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информированности детей, молодёжи и родителей по проблемам, связанным с различными асоциальными явлениями в обществе.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у обучающихся мотивации к здоровому образу жизни, ответственного, бережного отношения к своему здоровью.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у обучающихся лидерских качеств и умений самостоятельно работать со сверстниками по продвижению ЗОЖ.</w:t>
      </w:r>
    </w:p>
    <w:p w:rsidR="00463012" w:rsidRPr="00463012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Ценностные ориентиры программы:</w:t>
      </w: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жизнь во всех ее проявлениях, здоровье, безопасность, экологическая ответственность, репродуктивная ответственность.</w:t>
      </w:r>
    </w:p>
    <w:p w:rsidR="00CD0AD8" w:rsidRDefault="00463012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01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Основными направлениями</w:t>
      </w:r>
      <w:r w:rsidRPr="00463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по реализации программы формирования культуры здорового и безопасного образа жизни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92C53" w:rsidRPr="00C62EA8" w:rsidTr="00392C53">
        <w:tc>
          <w:tcPr>
            <w:tcW w:w="3114" w:type="dxa"/>
          </w:tcPr>
          <w:p w:rsidR="00392C53" w:rsidRPr="00C62EA8" w:rsidRDefault="00392C5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62E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Направления Деятельности</w:t>
            </w:r>
          </w:p>
        </w:tc>
        <w:tc>
          <w:tcPr>
            <w:tcW w:w="6231" w:type="dxa"/>
          </w:tcPr>
          <w:p w:rsidR="00392C53" w:rsidRPr="00C62EA8" w:rsidRDefault="00392C5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62E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Организация работы</w:t>
            </w:r>
          </w:p>
        </w:tc>
      </w:tr>
      <w:tr w:rsidR="00392C53" w:rsidTr="00392C53">
        <w:tc>
          <w:tcPr>
            <w:tcW w:w="3114" w:type="dxa"/>
          </w:tcPr>
          <w:p w:rsidR="00392C53" w:rsidRDefault="00392C53" w:rsidP="00392C53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и/или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предпрофессиональных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</w:t>
            </w:r>
          </w:p>
        </w:tc>
        <w:tc>
          <w:tcPr>
            <w:tcW w:w="6231" w:type="dxa"/>
          </w:tcPr>
          <w:p w:rsidR="00392C53" w:rsidRDefault="00392C5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учреждении реализуются следующие дополнительные общеразвивающие программы, цели, задачи, а также содержание 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направлены на формирование культуры здорового и безопасного образа жизни как приоритетного направления:</w:t>
            </w:r>
          </w:p>
          <w:p w:rsidR="00392C53" w:rsidRDefault="00392C5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«Основы безопасности жизнедеятельности»;</w:t>
            </w:r>
          </w:p>
          <w:p w:rsidR="00392C53" w:rsidRDefault="00392C5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«Скорая помощь»;</w:t>
            </w:r>
          </w:p>
          <w:p w:rsidR="00392C53" w:rsidRDefault="00392C5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«Безопасное колесо».</w:t>
            </w:r>
          </w:p>
          <w:p w:rsidR="00FB024F" w:rsidRDefault="00FB024F" w:rsidP="00FB024F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Опираясь на предметное содержание других образовательных программ</w:t>
            </w:r>
            <w:proofErr w:type="gramStart"/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(</w:t>
            </w:r>
            <w:proofErr w:type="gramEnd"/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социально-педагогической,</w:t>
            </w: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естественнонаучной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направленности), педагоги способствуют освоению знаний о здоровом и безопасном образе жизни, формированию соответствующего мировоззрения, ценностных ориентаций и т.д.</w:t>
            </w:r>
          </w:p>
          <w:p w:rsidR="00FB024F" w:rsidRDefault="00FB024F" w:rsidP="00FB024F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учебно-тематический</w:t>
            </w: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план</w:t>
            </w: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каждой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B0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образовательной программы в обязательном порядке включается инструктаж по безопасному поведению</w:t>
            </w:r>
          </w:p>
        </w:tc>
      </w:tr>
      <w:tr w:rsidR="00392C53" w:rsidTr="00392C53">
        <w:tc>
          <w:tcPr>
            <w:tcW w:w="3114" w:type="dxa"/>
          </w:tcPr>
          <w:p w:rsidR="00392C53" w:rsidRDefault="00AD107A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участие в социально-значимых мероприятиях, в том числе приуроченных к календарным профилактическим датам</w:t>
            </w:r>
          </w:p>
        </w:tc>
        <w:tc>
          <w:tcPr>
            <w:tcW w:w="6231" w:type="dxa"/>
          </w:tcPr>
          <w:p w:rsidR="00AD107A" w:rsidRP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рамках программы воспитания учреждение является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участником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следующих акций и проектов:</w:t>
            </w:r>
          </w:p>
          <w:p w:rsid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«Областная зарядка»;</w:t>
            </w:r>
          </w:p>
          <w:p w:rsid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«Тюменская область – территория здорового образа жизни»;</w:t>
            </w:r>
          </w:p>
          <w:p w:rsid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«Рука помощи»;</w:t>
            </w:r>
          </w:p>
          <w:p w:rsid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«Лето – пора находок, и не потерь»;</w:t>
            </w:r>
          </w:p>
          <w:p w:rsid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«Киберпатруль»;</w:t>
            </w:r>
          </w:p>
          <w:p w:rsidR="00392C53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и т.д.</w:t>
            </w:r>
          </w:p>
          <w:p w:rsidR="00AD107A" w:rsidRP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 организации профилактической 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оты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ориентируется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на 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Календарь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профилактических дат. Каждая профилактическая дата Календаря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предполагает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мероприятия, которое может являться как самостоятельным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мероприятием,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End"/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так</w:t>
            </w: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AD107A" w:rsidRDefault="00AD107A" w:rsidP="00AD107A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составляющей частью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занятий.</w:t>
            </w:r>
          </w:p>
        </w:tc>
      </w:tr>
      <w:tr w:rsidR="00392C53" w:rsidTr="00392C53">
        <w:tc>
          <w:tcPr>
            <w:tcW w:w="3114" w:type="dxa"/>
          </w:tcPr>
          <w:p w:rsidR="00392C53" w:rsidRDefault="008507E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Работа с родителями</w:t>
            </w:r>
          </w:p>
        </w:tc>
        <w:tc>
          <w:tcPr>
            <w:tcW w:w="6231" w:type="dxa"/>
          </w:tcPr>
          <w:p w:rsidR="008507E3" w:rsidRPr="008507E3" w:rsidRDefault="008507E3" w:rsidP="008507E3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план работы включаются профилактические беседы:</w:t>
            </w:r>
          </w:p>
          <w:p w:rsidR="008507E3" w:rsidRPr="008507E3" w:rsidRDefault="008507E3" w:rsidP="008507E3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gramEnd"/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Основы здорового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жизни»;</w:t>
            </w:r>
          </w:p>
          <w:p w:rsidR="00392C53" w:rsidRDefault="008507E3" w:rsidP="008507E3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Твое здоровье в твоих руках</w:t>
            </w: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 и др.</w:t>
            </w:r>
          </w:p>
        </w:tc>
      </w:tr>
      <w:tr w:rsidR="00392C53" w:rsidTr="00392C53">
        <w:tc>
          <w:tcPr>
            <w:tcW w:w="3114" w:type="dxa"/>
          </w:tcPr>
          <w:p w:rsidR="00392C53" w:rsidRDefault="008507E3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образовательной среды, способствующей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здоровому и безопасному образу жизни</w:t>
            </w:r>
          </w:p>
        </w:tc>
        <w:tc>
          <w:tcPr>
            <w:tcW w:w="6231" w:type="dxa"/>
          </w:tcPr>
          <w:p w:rsidR="008507E3" w:rsidRPr="008507E3" w:rsidRDefault="008507E3" w:rsidP="008507E3">
            <w:pPr>
              <w:pStyle w:val="1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Главным залогом безопасности образовательной среды является соблюдение санитарных норм и требований техники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безопасности.</w:t>
            </w:r>
          </w:p>
          <w:p w:rsidR="00392C53" w:rsidRDefault="008507E3" w:rsidP="008507E3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07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Немаловажную роль в профилактической работе играет соблюдение пропускного режима в учреждении, эстетика оформления помещений и территории, исключение самовольных надписей и т.д.</w:t>
            </w:r>
          </w:p>
        </w:tc>
      </w:tr>
      <w:tr w:rsidR="00392C53" w:rsidTr="00392C53">
        <w:tc>
          <w:tcPr>
            <w:tcW w:w="3114" w:type="dxa"/>
          </w:tcPr>
          <w:p w:rsidR="00392C53" w:rsidRDefault="00BB7558" w:rsidP="0046301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75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Информационное сопровождение</w:t>
            </w:r>
          </w:p>
        </w:tc>
        <w:tc>
          <w:tcPr>
            <w:tcW w:w="6231" w:type="dxa"/>
          </w:tcPr>
          <w:p w:rsidR="00392C53" w:rsidRDefault="00BB7558" w:rsidP="00BB755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75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учреждении организуются информационные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акции</w:t>
            </w:r>
            <w:r w:rsidRPr="00BB75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направленные на профилактику той или иной зависимости.</w:t>
            </w:r>
          </w:p>
          <w:p w:rsidR="00BB7558" w:rsidRDefault="00BB7558" w:rsidP="00BB755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75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Также оформляются информационные уголки, выпуск тематических стенгазет, листовок.</w:t>
            </w:r>
          </w:p>
          <w:p w:rsidR="00BB7558" w:rsidRDefault="00BB7558" w:rsidP="00BB755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75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Публикации информации профилактического характера на официальных инте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рнет-ресурсах учреждения.</w:t>
            </w:r>
          </w:p>
        </w:tc>
      </w:tr>
    </w:tbl>
    <w:p w:rsidR="00463012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Исходя из основных направлений деятельности подбираются формы работы, формируется план мероприятий и соответствующие положения по их реализации (акции, конкурсы, фестивали, слеты, смены, проекты и т.д.), составляются программы деятельности соответствующих детских и молодежных общественных организаций, клубов и иных объединений, которые являются неотъемлемой частью программы воспитания.</w:t>
      </w:r>
    </w:p>
    <w:p w:rsidR="00C62EA8" w:rsidRDefault="00C62EA8" w:rsidP="00463012">
      <w:pPr>
        <w:pStyle w:val="13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62EA8" w:rsidRDefault="00C62EA8" w:rsidP="00C62EA8">
      <w:pPr>
        <w:pStyle w:val="1"/>
        <w:rPr>
          <w:lang w:eastAsia="ru-RU" w:bidi="ru-RU"/>
        </w:rPr>
      </w:pPr>
      <w:bookmarkStart w:id="12" w:name="_Toc5098538"/>
      <w:r w:rsidRPr="00C62EA8">
        <w:rPr>
          <w:lang w:eastAsia="ru-RU" w:bidi="ru-RU"/>
        </w:rPr>
        <w:t>Показатели эффективности воспитательной деятельности образовательного учреждения</w:t>
      </w:r>
      <w:bookmarkEnd w:id="12"/>
    </w:p>
    <w:p w:rsidR="00C62EA8" w:rsidRPr="00C62EA8" w:rsidRDefault="00C62EA8" w:rsidP="00C62EA8">
      <w:pPr>
        <w:pStyle w:val="1"/>
        <w:rPr>
          <w:lang w:eastAsia="ru-RU" w:bidi="ru-RU"/>
        </w:rPr>
      </w:pP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эффективности воспитательной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МАУ ДО Нижнетавдинского муниципального района «ЦДО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можно судить по двум параметрам: оценке достижения обучающимися планируемых результатов воспитания и показателям эффективности деятельности учреждения по реализации программы воспитания.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достижения планируемых результатов воспитания применяется в учреждении наравне с оценкой достижения предметных (специальных) компетенций не реже 1 раза в год. Оценка достижения планируемых результатов воспитания проводится педагогическими работниками с помощью тестирования либо на основе педагогического наблюдения и экспертной оценки уровня достижения результатов.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планируемых результатов осуществляется по трем уровням: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первого уровня - приобретение обучающимися социально значимых знаний: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нормах и традициях поведения человека как гражданина и патриота своего Отечества;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нормах поведения человека на природе и правилах ведения экологического образа жизни;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нормах и традициях поведения в информационном пространстве;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нормах и традициях трудовой деятельности человека;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нормах и традициях поведения человека в многонациональном, многокультурном обществе;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нормах и традициях ведения ЗОЖ и т.д.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второго уровня - развитие социально значимых отношений обучающихся, а именно: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ценностного отношения учащихся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ценностного отношения учащихся к природе, уважительного отношения к животным и растениям, бережного отношения к природным богатствам;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ценностного отношения учащихся к культуре, к языку, литературе и искусству, к культурному наследию человечества, к культуре речи и культуре поведения, к красоте и гармонии;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ценностного отношения учащихся к труду- как к физическому, так и умственному, уважительного отношения к людям труда, к результатам чужого и собственного труда;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ценностного отношения учащихся к иным людям- людям иной национальности, веры, культуры; уважительного отношения к их взглядам и негативного отношения к проявлениям расизма, шовинизма и ксенофобии;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ценностного отношения учащихся к здоровью- своему и здоровью окружающих; ЗОЖ и здоровой окружающей среде и т.д.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третьего уровня - накопление учащимися социально значимых действий, а именно: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опыта действий, направленных на пользу своему Отечеству, и деятельного выражения собственной гражданской позиции;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опыта природоохранных действий;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опыта культурного поведения, опыта создания собственных 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произведений культуры, опыта изучения, защиты и восстановления культурного наследия человечества;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опыта участия в трудовых делах, опыта благотворительности и волонтерства;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опыта действий, направленных на установление доброжелательных взаимоотношений между людьми разной национальности, веры, культуры;</w:t>
      </w:r>
    </w:p>
    <w:p w:rsidR="00C62EA8" w:rsidRPr="00C62EA8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опыта здоровьесберегающих действий, опыта заботы о здоровье других и ведения собственного ЗОЖ и т.д.</w:t>
      </w:r>
    </w:p>
    <w:p w:rsidR="00C62EA8" w:rsidRPr="00463012" w:rsidRDefault="00C62EA8" w:rsidP="00C62EA8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Три уровня достижения планируемых результатов воспитания могут быть использованы как при комплексной экспертной оценке воспитанности обучающихся, так и для оценки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ждого формируемого программой ли</w:t>
      </w:r>
      <w:r w:rsidRPr="00C62E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чностного качества, той или иной компетенции.</w:t>
      </w:r>
    </w:p>
    <w:sectPr w:rsidR="00C62EA8" w:rsidRPr="0046301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84" w:rsidRDefault="00620184">
      <w:pPr>
        <w:spacing w:after="0" w:line="240" w:lineRule="auto"/>
      </w:pPr>
      <w:r>
        <w:separator/>
      </w:r>
    </w:p>
  </w:endnote>
  <w:endnote w:type="continuationSeparator" w:id="0">
    <w:p w:rsidR="00620184" w:rsidRDefault="006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58" w:rsidRDefault="00D45DE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CFAA486" wp14:editId="16869C5F">
              <wp:simplePos x="0" y="0"/>
              <wp:positionH relativeFrom="page">
                <wp:posOffset>3948430</wp:posOffset>
              </wp:positionH>
              <wp:positionV relativeFrom="page">
                <wp:posOffset>10126980</wp:posOffset>
              </wp:positionV>
              <wp:extent cx="152400" cy="12509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558" w:rsidRDefault="00D45DE8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13AC" w:rsidRPr="009413AC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AA486" id="_x0000_t202" coordsize="21600,21600" o:spt="202" path="m,l,21600r21600,l21600,xe">
              <v:stroke joinstyle="miter"/>
              <v:path gradientshapeok="t" o:connecttype="rect"/>
            </v:shapetype>
            <v:shape id="Shape 12" o:spid="_x0000_s1026" type="#_x0000_t202" style="position:absolute;margin-left:310.9pt;margin-top:797.4pt;width:12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j6lgEAACMDAAAOAAAAZHJzL2Uyb0RvYy54bWysUlGL2zAMfj/YfzB+X5OGddyFpmWjdBwc&#10;28HdfoDj2I0htozlNum/n+ym7djexl5sWZI/ffqk9XayAzupgAZcw5eLkjPlJHTGHRr+833/8ZEz&#10;jMJ1YgCnGn5WyLebDw/r0deqgh6GTgVGIA7r0Te8j9HXRYGyV1bgArxyFNQQrIj0DIeiC2IkdDsU&#10;VVl+LkYInQ8gFSJ5d5cg32R8rZWMP7RGFdnQcOIW8xny2aaz2KxFfQjC90bONMQ/sLDCOCp6g9qJ&#10;KNgxmL+grJEBEHRcSLAFaG2kyj1QN8vyj27eeuFV7oXEQX+TCf8frPx+eg3MdDS7ijMnLM0ol2X0&#10;JnFGjzXlvHnKitNXmCjx6kdypp4nHWy6qRtGcZL5fJNWTZHJ9GlVfSopIim0rFbl0yqhFPfPPmD8&#10;psCyZDQ80OSyoOL0gvGSek1JtRzszTAkf2J4YZKsOLXTTLuF7kysRxpuwx1tH2fDsyPt0h5cjXA1&#10;2tlI4Oi/HCMVyHUT6gVqLkaTyMznrUmj/v2ds+67vfkFAAD//wMAUEsDBBQABgAIAAAAIQCH+EkC&#10;3wAAAA0BAAAPAAAAZHJzL2Rvd25yZXYueG1sTI/NTsMwEITvSLyDtUjcqJMqCSWNU6FKXLhRKiRu&#10;bryNo/onst00eXuWE9xmd0az3za72Ro2YYiDdwLyVQYMXefV4HoBx8+3pw2wmKRT0niHAhaMsGvv&#10;7xpZK39zHzgdUs+oxMVaCtApjTXnsdNoZVz5ER15Zx+sTDSGnqsgb1RuDV9nWcWtHBxd0HLEvcbu&#10;crhaAc/zl8cx4h6/z1MX9LBszPsixOPD/LoFlnBOf2H4xSd0aInp5K9ORWYEVOuc0BMZ5UtBiiJV&#10;UZI40arKixJ42/D/X7Q/AAAA//8DAFBLAQItABQABgAIAAAAIQC2gziS/gAAAOEBAAATAAAAAAAA&#10;AAAAAAAAAAAAAABbQ29udGVudF9UeXBlc10ueG1sUEsBAi0AFAAGAAgAAAAhADj9If/WAAAAlAEA&#10;AAsAAAAAAAAAAAAAAAAALwEAAF9yZWxzLy5yZWxzUEsBAi0AFAAGAAgAAAAhAJFrGPqWAQAAIwMA&#10;AA4AAAAAAAAAAAAAAAAALgIAAGRycy9lMm9Eb2MueG1sUEsBAi0AFAAGAAgAAAAhAIf4SQLfAAAA&#10;DQEAAA8AAAAAAAAAAAAAAAAA8AMAAGRycy9kb3ducmV2LnhtbFBLBQYAAAAABAAEAPMAAAD8BAAA&#10;AAA=&#10;" filled="f" stroked="f">
              <v:textbox style="mso-fit-shape-to-text:t" inset="0,0,0,0">
                <w:txbxContent>
                  <w:p w:rsidR="00364558" w:rsidRDefault="00D45DE8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13AC" w:rsidRPr="009413AC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84" w:rsidRDefault="00620184">
      <w:pPr>
        <w:spacing w:after="0" w:line="240" w:lineRule="auto"/>
      </w:pPr>
      <w:r>
        <w:separator/>
      </w:r>
    </w:p>
  </w:footnote>
  <w:footnote w:type="continuationSeparator" w:id="0">
    <w:p w:rsidR="00620184" w:rsidRDefault="006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58" w:rsidRDefault="006201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B0A"/>
    <w:multiLevelType w:val="multilevel"/>
    <w:tmpl w:val="FEA0FB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C303A"/>
    <w:multiLevelType w:val="hybridMultilevel"/>
    <w:tmpl w:val="B28C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C3BF4"/>
    <w:multiLevelType w:val="multilevel"/>
    <w:tmpl w:val="6B10D7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0240F"/>
    <w:multiLevelType w:val="multilevel"/>
    <w:tmpl w:val="F96A00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C"/>
    <w:rsid w:val="000D0D88"/>
    <w:rsid w:val="00123E68"/>
    <w:rsid w:val="0014259F"/>
    <w:rsid w:val="00184072"/>
    <w:rsid w:val="001A64E6"/>
    <w:rsid w:val="002A3A04"/>
    <w:rsid w:val="002B2DCA"/>
    <w:rsid w:val="002D0E8C"/>
    <w:rsid w:val="003309E2"/>
    <w:rsid w:val="00367A55"/>
    <w:rsid w:val="00391BBE"/>
    <w:rsid w:val="00392C53"/>
    <w:rsid w:val="003D479F"/>
    <w:rsid w:val="004347A6"/>
    <w:rsid w:val="00463012"/>
    <w:rsid w:val="00481563"/>
    <w:rsid w:val="00620184"/>
    <w:rsid w:val="00706F76"/>
    <w:rsid w:val="00734218"/>
    <w:rsid w:val="008244C8"/>
    <w:rsid w:val="008507E3"/>
    <w:rsid w:val="008633F6"/>
    <w:rsid w:val="0091291B"/>
    <w:rsid w:val="009413AC"/>
    <w:rsid w:val="009A663E"/>
    <w:rsid w:val="00AA2110"/>
    <w:rsid w:val="00AD107A"/>
    <w:rsid w:val="00AE3AC2"/>
    <w:rsid w:val="00B5163C"/>
    <w:rsid w:val="00B66B68"/>
    <w:rsid w:val="00B924DC"/>
    <w:rsid w:val="00BB7558"/>
    <w:rsid w:val="00C62EA8"/>
    <w:rsid w:val="00CB6E6C"/>
    <w:rsid w:val="00CD0AD8"/>
    <w:rsid w:val="00CD57F0"/>
    <w:rsid w:val="00D45DE8"/>
    <w:rsid w:val="00D468E1"/>
    <w:rsid w:val="00DA59C5"/>
    <w:rsid w:val="00DD62C9"/>
    <w:rsid w:val="00DE394A"/>
    <w:rsid w:val="00E62EB3"/>
    <w:rsid w:val="00EF014D"/>
    <w:rsid w:val="00F8283E"/>
    <w:rsid w:val="00FB024F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E9E6-8254-42E3-A935-8082285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EA8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D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3D47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3D479F"/>
    <w:rPr>
      <w:rFonts w:ascii="Arial" w:eastAsia="Arial" w:hAnsi="Arial" w:cs="Arial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3"/>
    <w:rsid w:val="003D479F"/>
    <w:rPr>
      <w:rFonts w:ascii="Arial" w:eastAsia="Arial" w:hAnsi="Arial" w:cs="Arial"/>
      <w:shd w:val="clear" w:color="auto" w:fill="FFFFFF"/>
    </w:rPr>
  </w:style>
  <w:style w:type="character" w:customStyle="1" w:styleId="a5">
    <w:name w:val="Другое_"/>
    <w:basedOn w:val="a0"/>
    <w:link w:val="a6"/>
    <w:rsid w:val="003D479F"/>
    <w:rPr>
      <w:rFonts w:ascii="Arial" w:eastAsia="Arial" w:hAnsi="Arial" w:cs="Arial"/>
      <w:shd w:val="clear" w:color="auto" w:fill="FFFFFF"/>
    </w:rPr>
  </w:style>
  <w:style w:type="paragraph" w:customStyle="1" w:styleId="20">
    <w:name w:val="Колонтитул (2)"/>
    <w:basedOn w:val="a"/>
    <w:link w:val="2"/>
    <w:rsid w:val="003D47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3D479F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13">
    <w:name w:val="Основной текст1"/>
    <w:basedOn w:val="a"/>
    <w:link w:val="a4"/>
    <w:rsid w:val="003D479F"/>
    <w:pPr>
      <w:widowControl w:val="0"/>
      <w:shd w:val="clear" w:color="auto" w:fill="FFFFFF"/>
      <w:spacing w:after="0" w:line="276" w:lineRule="auto"/>
      <w:ind w:firstLine="400"/>
    </w:pPr>
    <w:rPr>
      <w:rFonts w:ascii="Arial" w:eastAsia="Arial" w:hAnsi="Arial" w:cs="Arial"/>
    </w:rPr>
  </w:style>
  <w:style w:type="paragraph" w:customStyle="1" w:styleId="a6">
    <w:name w:val="Другое"/>
    <w:basedOn w:val="a"/>
    <w:link w:val="a5"/>
    <w:rsid w:val="003D479F"/>
    <w:pPr>
      <w:widowControl w:val="0"/>
      <w:shd w:val="clear" w:color="auto" w:fill="FFFFFF"/>
      <w:spacing w:after="0" w:line="276" w:lineRule="auto"/>
      <w:ind w:firstLine="400"/>
    </w:pPr>
    <w:rPr>
      <w:rFonts w:ascii="Arial" w:eastAsia="Arial" w:hAnsi="Arial" w:cs="Arial"/>
    </w:rPr>
  </w:style>
  <w:style w:type="table" w:styleId="a7">
    <w:name w:val="Table Grid"/>
    <w:basedOn w:val="a1"/>
    <w:uiPriority w:val="39"/>
    <w:rsid w:val="0048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EA8"/>
    <w:rPr>
      <w:rFonts w:ascii="Times New Roman" w:eastAsiaTheme="majorEastAsia" w:hAnsi="Times New Roman" w:cstheme="majorBidi"/>
      <w:b/>
      <w:sz w:val="28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C62EA8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62EA8"/>
    <w:pPr>
      <w:spacing w:after="100"/>
    </w:pPr>
  </w:style>
  <w:style w:type="character" w:styleId="a9">
    <w:name w:val="Hyperlink"/>
    <w:basedOn w:val="a0"/>
    <w:uiPriority w:val="99"/>
    <w:unhideWhenUsed/>
    <w:rsid w:val="00C62EA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6F2D-7D38-4300-9275-C02364F2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45</cp:revision>
  <cp:lastPrinted>2019-04-02T07:18:00Z</cp:lastPrinted>
  <dcterms:created xsi:type="dcterms:W3CDTF">2019-04-02T03:57:00Z</dcterms:created>
  <dcterms:modified xsi:type="dcterms:W3CDTF">2019-04-02T07:28:00Z</dcterms:modified>
</cp:coreProperties>
</file>