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1 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Договору № ______ 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оказание платных образовательных услуг. 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Заполняется субъектом персональных данных,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родителем (законным представителем) несовершеннолетнего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МАУ ДО Нижнетавдинского муниципального района «ЦДО» 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</w:t>
      </w:r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(Ф.И.О. субъекта персональных данных, родителя (законного представителя) __________________________________________________________________________________________ </w:t>
      </w:r>
      <w:proofErr w:type="gramEnd"/>
    </w:p>
    <w:p w:rsidR="00F93155" w:rsidRDefault="00F93155" w:rsidP="00F93155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(Адрес, где зарегистрирован субъект персональных данных (родитель (законный представитель) </w:t>
      </w:r>
      <w:proofErr w:type="gramEnd"/>
    </w:p>
    <w:p w:rsidR="00F93155" w:rsidRDefault="00F93155" w:rsidP="00F93155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F93155" w:rsidRDefault="00F93155" w:rsidP="00F9315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(согласие)</w:t>
      </w:r>
    </w:p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законом от 27.07.2006 № 152-ФЗ «О персональных данных» выражаю свое согласие на обработку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использование, распространение, передачу) способами, не противоречащими законодательству Российской Федерации моих персональных данных, персональных данных моего несовершеннолетнего ребенка </w:t>
      </w:r>
      <w:r>
        <w:rPr>
          <w:rFonts w:ascii="Arial" w:hAnsi="Arial" w:cs="Arial"/>
          <w:i/>
          <w:sz w:val="20"/>
          <w:szCs w:val="20"/>
        </w:rPr>
        <w:t>(ненужное зачеркнуть)</w:t>
      </w:r>
      <w:proofErr w:type="gramEnd"/>
    </w:p>
    <w:p w:rsidR="00F93155" w:rsidRDefault="00F93155" w:rsidP="00F9315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 </w:t>
      </w:r>
    </w:p>
    <w:p w:rsidR="00F93155" w:rsidRDefault="00F93155" w:rsidP="00F9315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 ребенка, дата рождения)</w:t>
      </w:r>
    </w:p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Настоящим я выражаю свое согласие на передачу моих персональных данных, персональных данных моего ребенка </w:t>
      </w:r>
      <w:r>
        <w:rPr>
          <w:rFonts w:ascii="Arial" w:hAnsi="Arial" w:cs="Arial"/>
          <w:i/>
          <w:sz w:val="20"/>
          <w:szCs w:val="20"/>
        </w:rPr>
        <w:t xml:space="preserve">(ненужное зачеркнуть) </w:t>
      </w:r>
      <w:r>
        <w:rPr>
          <w:rFonts w:ascii="Arial" w:hAnsi="Arial" w:cs="Arial"/>
          <w:sz w:val="20"/>
          <w:szCs w:val="20"/>
        </w:rPr>
        <w:t>следующим органам и организациям: вышестоящие по отношению к МАУ ДО Нижнетавдинского муниципального района «ЦДО» органы власти и управления образованием, региональный оператор базы данных талантливых детей и молодежи, правоохранительные органы, в случаях, установленных законодательством РФ и в пределах полномочий указанных органов и организаций.</w:t>
      </w:r>
      <w:proofErr w:type="gramEnd"/>
      <w:r>
        <w:rPr>
          <w:rFonts w:ascii="Arial" w:hAnsi="Arial" w:cs="Arial"/>
          <w:sz w:val="20"/>
          <w:szCs w:val="20"/>
        </w:rPr>
        <w:t xml:space="preserve"> С целью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МАУ ДО Нижнетавдинского муниципального района «ЦДО», следующие персональные данные:</w:t>
      </w:r>
    </w:p>
    <w:tbl>
      <w:tblPr>
        <w:tblStyle w:val="a4"/>
        <w:tblW w:w="0" w:type="auto"/>
        <w:tblInd w:w="0" w:type="dxa"/>
        <w:tblLook w:val="04A0"/>
      </w:tblPr>
      <w:tblGrid>
        <w:gridCol w:w="508"/>
        <w:gridCol w:w="6827"/>
        <w:gridCol w:w="2236"/>
      </w:tblGrid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Персональные данные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Согласие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Год месяц дата и место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Паспортные данные/ свидетельства о рождении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Адрес места жительства и регистрации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Контактные телефоны,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 местах учебы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Сведения о местах работы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Данные медицинской карты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Данные полиса медицинского страхования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Фотографическое изображение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Достижения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Поощрения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  <w:tr w:rsidR="00F93155" w:rsidTr="00F93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5" w:rsidRDefault="00F93155" w:rsidP="006054E4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Другие сведения необходимые для осуществления сопровождения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5" w:rsidRDefault="00F93155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Да</w:t>
            </w:r>
          </w:p>
        </w:tc>
      </w:tr>
    </w:tbl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Настоящее согласие действует неопределенное время.</w:t>
      </w:r>
    </w:p>
    <w:p w:rsidR="00F93155" w:rsidRDefault="00F93155" w:rsidP="00F93155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Субъект персональных данных (родитель (законный представитель) несовершеннолетнего) (ненужное зачеркнуть) вправе отозвать данное согласие на обработку персональных данных, в том числе несовершеннолетнего ребенка, письменно уведомив об этом руководство МАУ ДО Нижнетавдинского муниципального района «ЦДО» </w:t>
      </w:r>
    </w:p>
    <w:p w:rsidR="00F93155" w:rsidRDefault="00F93155" w:rsidP="00F93155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отзыва субъектом персональных данных (родителем (законным представителем) несовершеннолетнего) субъекта персональных данных) (ненужное зачеркнуть) согласия на обработку персональных данных руководитель МАУ ДО Нижнетавдинского муниципального района «ЦДО» обязан направить в адрес вышестоящие по отношению к МАУ ДО Нижнетавдинского муниципального района «ЦДО» органы власти и управления образованием, правоохранительные органы регионального оператора базы данных талантливых детей и молодежи информационное письмо о прекращении</w:t>
      </w:r>
      <w:proofErr w:type="gramEnd"/>
      <w:r>
        <w:rPr>
          <w:rFonts w:ascii="Arial" w:hAnsi="Arial" w:cs="Arial"/>
          <w:sz w:val="20"/>
          <w:szCs w:val="20"/>
        </w:rPr>
        <w:t xml:space="preserve"> обработки персональных данных в срок, не превышающий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указанного отзыва. Об уничтожении персональных данных оператор должен уведомить учреждение, направившее письмо, а учреждение – субъекта персональных данных.</w:t>
      </w:r>
    </w:p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                                                                __________________________</w:t>
      </w:r>
    </w:p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(ФИО)                                                                                                                  (подпись)</w:t>
      </w:r>
    </w:p>
    <w:p w:rsid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F1DAF" w:rsidRPr="00F93155" w:rsidRDefault="00F93155" w:rsidP="00F93155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«________»_________ 20_____ г.</w:t>
      </w:r>
      <w:bookmarkStart w:id="0" w:name="_GoBack"/>
      <w:bookmarkEnd w:id="0"/>
    </w:p>
    <w:sectPr w:rsidR="00BF1DAF" w:rsidRPr="00F93155" w:rsidSect="00F9315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93"/>
    <w:multiLevelType w:val="hybridMultilevel"/>
    <w:tmpl w:val="3C866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155"/>
    <w:rsid w:val="00BF1DAF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2019-04-02T18:30:00Z</dcterms:created>
  <dcterms:modified xsi:type="dcterms:W3CDTF">2019-04-02T18:31:00Z</dcterms:modified>
</cp:coreProperties>
</file>